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CF7728" w14:textId="77777777" w:rsidR="008A5CCD" w:rsidRPr="0091150E" w:rsidRDefault="008A5CCD" w:rsidP="008A5CCD">
      <w:pPr>
        <w:pStyle w:val="BodyText"/>
        <w:spacing w:before="62"/>
        <w:ind w:right="614"/>
        <w:jc w:val="right"/>
        <w:rPr>
          <w:rFonts w:ascii="Palatino Linotype"/>
          <w:b/>
          <w:bCs/>
        </w:rPr>
      </w:pPr>
      <w:r w:rsidRPr="0091150E">
        <w:rPr>
          <w:rFonts w:ascii="Palatino Linotype"/>
          <w:b/>
          <w:bCs/>
        </w:rPr>
        <w:t>Annexure-B</w:t>
      </w:r>
      <w:r w:rsidRPr="0091150E">
        <w:rPr>
          <w:rFonts w:ascii="Palatino Linotype"/>
          <w:b/>
          <w:bCs/>
          <w:spacing w:val="-2"/>
        </w:rPr>
        <w:t xml:space="preserve"> </w:t>
      </w:r>
      <w:r w:rsidRPr="0091150E">
        <w:rPr>
          <w:rFonts w:ascii="Palatino Linotype"/>
          <w:b/>
          <w:bCs/>
        </w:rPr>
        <w:t>(BDS)</w:t>
      </w:r>
    </w:p>
    <w:p w14:paraId="091B054A" w14:textId="77777777" w:rsidR="008A5CCD" w:rsidRDefault="008A5CCD" w:rsidP="008A5CCD"/>
    <w:p w14:paraId="6CA68D7F" w14:textId="77777777" w:rsidR="008A5CCD" w:rsidRDefault="008A5CCD" w:rsidP="008A5CCD">
      <w:pPr>
        <w:pStyle w:val="BodyText"/>
        <w:jc w:val="center"/>
        <w:rPr>
          <w:rFonts w:ascii="Times New Roman"/>
          <w:sz w:val="20"/>
        </w:rPr>
      </w:pPr>
      <w:r w:rsidRPr="007B180B">
        <w:rPr>
          <w:noProof/>
          <w:lang w:val="en-IN" w:eastAsia="en-IN"/>
        </w:rPr>
        <w:drawing>
          <wp:inline distT="0" distB="0" distL="0" distR="0" wp14:anchorId="7FC1D9D3" wp14:editId="18FB3665">
            <wp:extent cx="536331" cy="71170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551020" cy="731201"/>
                    </a:xfrm>
                    <a:prstGeom prst="rect">
                      <a:avLst/>
                    </a:prstGeom>
                    <a:solidFill>
                      <a:srgbClr val="FFFFFF"/>
                    </a:solidFill>
                    <a:ln w="9525">
                      <a:noFill/>
                      <a:miter lim="800000"/>
                      <a:headEnd/>
                      <a:tailEnd/>
                    </a:ln>
                  </pic:spPr>
                </pic:pic>
              </a:graphicData>
            </a:graphic>
          </wp:inline>
        </w:drawing>
      </w:r>
    </w:p>
    <w:p w14:paraId="4C8F2205" w14:textId="77777777" w:rsidR="008A5CCD" w:rsidRDefault="008A5CCD" w:rsidP="008A5CCD">
      <w:pPr>
        <w:pStyle w:val="BodyText"/>
        <w:rPr>
          <w:rFonts w:ascii="Times New Roman"/>
          <w:sz w:val="20"/>
        </w:rPr>
      </w:pPr>
    </w:p>
    <w:p w14:paraId="2A18EE6A" w14:textId="77777777" w:rsidR="008A5CCD" w:rsidRDefault="008A5CCD" w:rsidP="008A5CCD">
      <w:pPr>
        <w:pStyle w:val="BodyText"/>
        <w:rPr>
          <w:rFonts w:ascii="Times New Roman"/>
          <w:sz w:val="20"/>
        </w:rPr>
      </w:pPr>
      <w:r>
        <w:rPr>
          <w:noProof/>
          <w:lang w:val="en-IN" w:eastAsia="en-IN"/>
        </w:rPr>
        <w:drawing>
          <wp:anchor distT="0" distB="0" distL="114300" distR="114300" simplePos="0" relativeHeight="251659264" behindDoc="1" locked="0" layoutInCell="1" allowOverlap="1" wp14:anchorId="6F75B0C0" wp14:editId="4D1282E2">
            <wp:simplePos x="0" y="0"/>
            <wp:positionH relativeFrom="column">
              <wp:posOffset>775189</wp:posOffset>
            </wp:positionH>
            <wp:positionV relativeFrom="paragraph">
              <wp:posOffset>24765</wp:posOffset>
            </wp:positionV>
            <wp:extent cx="4924425" cy="454660"/>
            <wp:effectExtent l="0" t="0" r="9525" b="254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dita letter head new.jpg"/>
                    <pic:cNvPicPr/>
                  </pic:nvPicPr>
                  <pic:blipFill>
                    <a:blip r:embed="rId8">
                      <a:extLst>
                        <a:ext uri="{28A0092B-C50C-407E-A947-70E740481C1C}">
                          <a14:useLocalDpi xmlns:a14="http://schemas.microsoft.com/office/drawing/2010/main" val="0"/>
                        </a:ext>
                      </a:extLst>
                    </a:blip>
                    <a:stretch>
                      <a:fillRect/>
                    </a:stretch>
                  </pic:blipFill>
                  <pic:spPr>
                    <a:xfrm>
                      <a:off x="0" y="0"/>
                      <a:ext cx="4924425" cy="454660"/>
                    </a:xfrm>
                    <a:prstGeom prst="rect">
                      <a:avLst/>
                    </a:prstGeom>
                  </pic:spPr>
                </pic:pic>
              </a:graphicData>
            </a:graphic>
            <wp14:sizeRelH relativeFrom="page">
              <wp14:pctWidth>0</wp14:pctWidth>
            </wp14:sizeRelH>
            <wp14:sizeRelV relativeFrom="page">
              <wp14:pctHeight>0</wp14:pctHeight>
            </wp14:sizeRelV>
          </wp:anchor>
        </w:drawing>
      </w:r>
    </w:p>
    <w:p w14:paraId="197F0EC2" w14:textId="77777777" w:rsidR="008A5CCD" w:rsidRDefault="008A5CCD" w:rsidP="008A5CCD">
      <w:pPr>
        <w:pStyle w:val="BodyText"/>
        <w:rPr>
          <w:rFonts w:ascii="Times New Roman"/>
          <w:sz w:val="20"/>
        </w:rPr>
      </w:pPr>
    </w:p>
    <w:p w14:paraId="3A65EF6F" w14:textId="77777777" w:rsidR="008A5CCD" w:rsidRDefault="008A5CCD" w:rsidP="008A5CCD">
      <w:pPr>
        <w:pStyle w:val="BodyText"/>
        <w:rPr>
          <w:rFonts w:ascii="Times New Roman"/>
          <w:sz w:val="20"/>
        </w:rPr>
      </w:pPr>
    </w:p>
    <w:p w14:paraId="739F4FAF" w14:textId="77777777" w:rsidR="008A5CCD" w:rsidRPr="002447A7" w:rsidRDefault="008A5CCD" w:rsidP="008A5CCD">
      <w:pPr>
        <w:pStyle w:val="Default"/>
        <w:jc w:val="center"/>
        <w:rPr>
          <w:b/>
          <w:color w:val="auto"/>
          <w:sz w:val="28"/>
          <w:szCs w:val="28"/>
        </w:rPr>
      </w:pPr>
      <w:r w:rsidRPr="002447A7">
        <w:rPr>
          <w:b/>
          <w:color w:val="auto"/>
          <w:sz w:val="28"/>
          <w:szCs w:val="28"/>
        </w:rPr>
        <w:t>ODISHA POWER TRANSMISSION CORPORATION LIMITED</w:t>
      </w:r>
    </w:p>
    <w:p w14:paraId="41C0EF06" w14:textId="77777777" w:rsidR="008A5CCD" w:rsidRPr="002447A7" w:rsidRDefault="008A5CCD" w:rsidP="008A5CCD">
      <w:pPr>
        <w:pStyle w:val="Default"/>
        <w:jc w:val="center"/>
        <w:rPr>
          <w:color w:val="auto"/>
          <w:sz w:val="28"/>
          <w:szCs w:val="28"/>
        </w:rPr>
      </w:pPr>
      <w:r w:rsidRPr="002447A7">
        <w:rPr>
          <w:color w:val="auto"/>
          <w:sz w:val="28"/>
          <w:szCs w:val="28"/>
        </w:rPr>
        <w:t>(A Govt. Of Odisha Undertaking)</w:t>
      </w:r>
    </w:p>
    <w:p w14:paraId="219E9C2A" w14:textId="787C6314" w:rsidR="008A5CCD" w:rsidRPr="002447A7" w:rsidRDefault="008A5CCD" w:rsidP="008A5CCD">
      <w:pPr>
        <w:pStyle w:val="BodyText"/>
        <w:spacing w:before="10"/>
        <w:jc w:val="center"/>
        <w:rPr>
          <w:rFonts w:ascii="Times New Roman"/>
          <w:sz w:val="24"/>
          <w:szCs w:val="24"/>
        </w:rPr>
      </w:pPr>
      <w:r w:rsidRPr="002447A7">
        <w:rPr>
          <w:sz w:val="24"/>
          <w:szCs w:val="24"/>
        </w:rPr>
        <w:t>Regd. Off</w:t>
      </w:r>
      <w:r w:rsidR="00423CCB">
        <w:rPr>
          <w:sz w:val="24"/>
          <w:szCs w:val="24"/>
        </w:rPr>
        <w:t>ice, Janpath, Bhubaneswar -751007</w:t>
      </w:r>
      <w:bookmarkStart w:id="0" w:name="_GoBack"/>
      <w:bookmarkEnd w:id="0"/>
    </w:p>
    <w:p w14:paraId="5CD9A8B6" w14:textId="77777777" w:rsidR="008A5CCD" w:rsidRPr="00942283" w:rsidRDefault="008A5CCD" w:rsidP="008A5CCD">
      <w:pPr>
        <w:spacing w:line="276" w:lineRule="auto"/>
        <w:jc w:val="center"/>
        <w:rPr>
          <w:rFonts w:ascii="Arial" w:eastAsia="Calibri" w:hAnsi="Arial" w:cs="Arial"/>
        </w:rPr>
      </w:pPr>
      <w:r w:rsidRPr="00942283">
        <w:rPr>
          <w:rFonts w:ascii="Arial" w:eastAsia="Calibri" w:hAnsi="Arial" w:cs="Arial"/>
        </w:rPr>
        <w:t xml:space="preserve">Telephone: (0674) 2540051 (EPABX), Website: </w:t>
      </w:r>
      <w:hyperlink r:id="rId9" w:history="1">
        <w:r w:rsidRPr="00942283">
          <w:rPr>
            <w:rStyle w:val="Hyperlink"/>
            <w:rFonts w:ascii="Arial" w:eastAsia="Calibri" w:hAnsi="Arial" w:cs="Arial"/>
            <w:color w:val="auto"/>
          </w:rPr>
          <w:t>www.optcl.co.in</w:t>
        </w:r>
      </w:hyperlink>
    </w:p>
    <w:p w14:paraId="252A2376" w14:textId="77777777" w:rsidR="008A5CCD" w:rsidRPr="00942283" w:rsidRDefault="008A5CCD" w:rsidP="008A5CCD">
      <w:pPr>
        <w:pStyle w:val="BodyText"/>
        <w:spacing w:before="10"/>
        <w:ind w:left="2880" w:firstLine="720"/>
        <w:rPr>
          <w:rFonts w:ascii="Palatino Linotype"/>
          <w:sz w:val="25"/>
        </w:rPr>
      </w:pPr>
      <w:r w:rsidRPr="00942283">
        <w:rPr>
          <w:rFonts w:ascii="Arial" w:eastAsia="Calibri" w:hAnsi="Arial" w:cs="Arial"/>
          <w:sz w:val="20"/>
          <w:szCs w:val="20"/>
        </w:rPr>
        <w:t>CIN: U4102OR2004SGC007553</w:t>
      </w:r>
    </w:p>
    <w:p w14:paraId="5C9F3B6F" w14:textId="77777777" w:rsidR="008A5CCD" w:rsidRDefault="008A5CCD">
      <w:pPr>
        <w:pStyle w:val="BodyText"/>
        <w:spacing w:before="10"/>
        <w:rPr>
          <w:rFonts w:ascii="Palatino Linotype"/>
          <w:sz w:val="25"/>
        </w:rPr>
      </w:pPr>
    </w:p>
    <w:p w14:paraId="24439F39" w14:textId="77777777" w:rsidR="00942283" w:rsidRDefault="00942283">
      <w:pPr>
        <w:pStyle w:val="BodyText"/>
        <w:spacing w:before="10"/>
        <w:rPr>
          <w:rFonts w:ascii="Palatino Linotype"/>
          <w:sz w:val="25"/>
        </w:rPr>
      </w:pPr>
    </w:p>
    <w:p w14:paraId="51400694" w14:textId="77777777" w:rsidR="00E11E31" w:rsidRDefault="0091150E" w:rsidP="00505FDB">
      <w:pPr>
        <w:spacing w:before="93"/>
        <w:ind w:left="4068" w:right="1746" w:hanging="1658"/>
        <w:jc w:val="center"/>
        <w:rPr>
          <w:rFonts w:ascii="Arial"/>
          <w:b/>
          <w:sz w:val="28"/>
          <w:szCs w:val="28"/>
          <w:u w:val="thick"/>
        </w:rPr>
      </w:pPr>
      <w:bookmarkStart w:id="1" w:name="_Hlk134196087"/>
      <w:r w:rsidRPr="00505FDB">
        <w:rPr>
          <w:rFonts w:ascii="Arial"/>
          <w:b/>
          <w:sz w:val="28"/>
          <w:szCs w:val="28"/>
          <w:u w:val="thick"/>
        </w:rPr>
        <w:t xml:space="preserve">Business </w:t>
      </w:r>
      <w:r w:rsidR="009F73EA" w:rsidRPr="00505FDB">
        <w:rPr>
          <w:rFonts w:ascii="Arial"/>
          <w:b/>
          <w:sz w:val="28"/>
          <w:szCs w:val="28"/>
          <w:u w:val="thick"/>
        </w:rPr>
        <w:t xml:space="preserve">Rule of </w:t>
      </w:r>
      <w:r w:rsidR="008A5CCD" w:rsidRPr="00505FDB">
        <w:rPr>
          <w:rFonts w:ascii="Arial"/>
          <w:b/>
          <w:sz w:val="28"/>
          <w:szCs w:val="28"/>
          <w:u w:val="thick"/>
        </w:rPr>
        <w:t>e-Reverse</w:t>
      </w:r>
      <w:r w:rsidR="008A5CCD" w:rsidRPr="00505FDB">
        <w:rPr>
          <w:rFonts w:ascii="Arial"/>
          <w:b/>
          <w:spacing w:val="-3"/>
          <w:sz w:val="28"/>
          <w:szCs w:val="28"/>
          <w:u w:val="thick"/>
        </w:rPr>
        <w:t xml:space="preserve"> </w:t>
      </w:r>
      <w:r w:rsidR="008A5CCD" w:rsidRPr="00505FDB">
        <w:rPr>
          <w:rFonts w:ascii="Arial"/>
          <w:b/>
          <w:sz w:val="28"/>
          <w:szCs w:val="28"/>
          <w:u w:val="thick"/>
        </w:rPr>
        <w:t>Auction</w:t>
      </w:r>
      <w:r w:rsidR="008A5CCD" w:rsidRPr="00505FDB">
        <w:rPr>
          <w:rFonts w:ascii="Arial"/>
          <w:b/>
          <w:spacing w:val="-5"/>
          <w:sz w:val="28"/>
          <w:szCs w:val="28"/>
          <w:u w:val="thick"/>
        </w:rPr>
        <w:t xml:space="preserve"> </w:t>
      </w:r>
      <w:r w:rsidR="008A5CCD" w:rsidRPr="00505FDB">
        <w:rPr>
          <w:rFonts w:ascii="Arial"/>
          <w:b/>
          <w:sz w:val="28"/>
          <w:szCs w:val="28"/>
          <w:u w:val="thick"/>
        </w:rPr>
        <w:t>(e-RA)</w:t>
      </w:r>
    </w:p>
    <w:p w14:paraId="20493070" w14:textId="77777777" w:rsidR="00942283" w:rsidRPr="00505FDB" w:rsidRDefault="00942283" w:rsidP="00505FDB">
      <w:pPr>
        <w:spacing w:before="93"/>
        <w:ind w:left="4068" w:right="1746" w:hanging="1658"/>
        <w:jc w:val="center"/>
        <w:rPr>
          <w:rFonts w:ascii="Arial"/>
          <w:b/>
          <w:sz w:val="28"/>
          <w:szCs w:val="28"/>
        </w:rPr>
      </w:pPr>
    </w:p>
    <w:bookmarkEnd w:id="1"/>
    <w:p w14:paraId="32D3F5E8" w14:textId="77777777" w:rsidR="00E11E31" w:rsidRDefault="00E11E31">
      <w:pPr>
        <w:pStyle w:val="BodyText"/>
        <w:spacing w:before="9"/>
        <w:rPr>
          <w:rFonts w:ascii="Arial"/>
          <w:b/>
          <w:sz w:val="20"/>
        </w:rPr>
      </w:pPr>
    </w:p>
    <w:p w14:paraId="088D881F" w14:textId="77777777" w:rsidR="00E11E31" w:rsidRPr="002447A7" w:rsidRDefault="008A5CCD" w:rsidP="0045675A">
      <w:pPr>
        <w:pStyle w:val="ListParagraph"/>
        <w:numPr>
          <w:ilvl w:val="0"/>
          <w:numId w:val="1"/>
        </w:numPr>
        <w:tabs>
          <w:tab w:val="left" w:pos="821"/>
        </w:tabs>
        <w:spacing w:before="2" w:line="276" w:lineRule="auto"/>
        <w:ind w:right="99"/>
        <w:jc w:val="both"/>
        <w:rPr>
          <w:rFonts w:ascii="Times New Roman" w:hAnsi="Times New Roman" w:cs="Times New Roman"/>
          <w:strike/>
          <w:sz w:val="24"/>
          <w:szCs w:val="24"/>
        </w:rPr>
      </w:pPr>
      <w:r w:rsidRPr="002447A7">
        <w:rPr>
          <w:rFonts w:ascii="Times New Roman" w:hAnsi="Times New Roman" w:cs="Times New Roman"/>
          <w:sz w:val="24"/>
          <w:szCs w:val="24"/>
        </w:rPr>
        <w:t xml:space="preserve">Based on “Evaluated Bid Price” determined pursuant to </w:t>
      </w:r>
      <w:r w:rsidRPr="002447A7">
        <w:rPr>
          <w:rFonts w:ascii="Times New Roman" w:hAnsi="Times New Roman" w:cs="Times New Roman"/>
          <w:b/>
          <w:bCs/>
          <w:sz w:val="24"/>
          <w:szCs w:val="24"/>
        </w:rPr>
        <w:t>ITB Sub Clause</w:t>
      </w:r>
      <w:r w:rsidRPr="002447A7">
        <w:rPr>
          <w:rFonts w:ascii="Times New Roman" w:hAnsi="Times New Roman" w:cs="Times New Roman"/>
          <w:b/>
          <w:bCs/>
          <w:spacing w:val="61"/>
          <w:sz w:val="24"/>
          <w:szCs w:val="24"/>
        </w:rPr>
        <w:t xml:space="preserve"> </w:t>
      </w:r>
      <w:r w:rsidRPr="002447A7">
        <w:rPr>
          <w:rFonts w:ascii="Times New Roman" w:hAnsi="Times New Roman" w:cs="Times New Roman"/>
          <w:b/>
          <w:bCs/>
          <w:sz w:val="24"/>
          <w:szCs w:val="24"/>
        </w:rPr>
        <w:t>27.6</w:t>
      </w:r>
      <w:r w:rsidRPr="002447A7">
        <w:rPr>
          <w:rFonts w:ascii="Times New Roman" w:hAnsi="Times New Roman" w:cs="Times New Roman"/>
          <w:sz w:val="24"/>
          <w:szCs w:val="24"/>
        </w:rPr>
        <w:t>, the Bids shall</w:t>
      </w:r>
      <w:r w:rsidRPr="002447A7">
        <w:rPr>
          <w:rFonts w:ascii="Times New Roman" w:hAnsi="Times New Roman" w:cs="Times New Roman"/>
          <w:spacing w:val="1"/>
          <w:sz w:val="24"/>
          <w:szCs w:val="24"/>
        </w:rPr>
        <w:t xml:space="preserve"> </w:t>
      </w:r>
      <w:r w:rsidRPr="002447A7">
        <w:rPr>
          <w:rFonts w:ascii="Times New Roman" w:hAnsi="Times New Roman" w:cs="Times New Roman"/>
          <w:sz w:val="24"/>
          <w:szCs w:val="24"/>
        </w:rPr>
        <w:t>be ranked</w:t>
      </w:r>
      <w:r w:rsidRPr="002447A7">
        <w:rPr>
          <w:rFonts w:ascii="Times New Roman" w:hAnsi="Times New Roman" w:cs="Times New Roman"/>
          <w:spacing w:val="-2"/>
          <w:sz w:val="24"/>
          <w:szCs w:val="24"/>
        </w:rPr>
        <w:t xml:space="preserve"> </w:t>
      </w:r>
      <w:r w:rsidRPr="002447A7">
        <w:rPr>
          <w:rFonts w:ascii="Times New Roman" w:hAnsi="Times New Roman" w:cs="Times New Roman"/>
          <w:sz w:val="24"/>
          <w:szCs w:val="24"/>
        </w:rPr>
        <w:t>in ascending</w:t>
      </w:r>
      <w:r w:rsidRPr="002447A7">
        <w:rPr>
          <w:rFonts w:ascii="Times New Roman" w:hAnsi="Times New Roman" w:cs="Times New Roman"/>
          <w:spacing w:val="-2"/>
          <w:sz w:val="24"/>
          <w:szCs w:val="24"/>
        </w:rPr>
        <w:t xml:space="preserve"> </w:t>
      </w:r>
      <w:r w:rsidRPr="002447A7">
        <w:rPr>
          <w:rFonts w:ascii="Times New Roman" w:hAnsi="Times New Roman" w:cs="Times New Roman"/>
          <w:sz w:val="24"/>
          <w:szCs w:val="24"/>
        </w:rPr>
        <w:t>order</w:t>
      </w:r>
      <w:r w:rsidRPr="002447A7">
        <w:rPr>
          <w:rFonts w:ascii="Times New Roman" w:hAnsi="Times New Roman" w:cs="Times New Roman"/>
          <w:spacing w:val="-1"/>
          <w:sz w:val="24"/>
          <w:szCs w:val="24"/>
        </w:rPr>
        <w:t xml:space="preserve"> </w:t>
      </w:r>
      <w:r w:rsidRPr="002447A7">
        <w:rPr>
          <w:rFonts w:ascii="Times New Roman" w:hAnsi="Times New Roman" w:cs="Times New Roman"/>
          <w:sz w:val="24"/>
          <w:szCs w:val="24"/>
        </w:rPr>
        <w:t xml:space="preserve">as </w:t>
      </w:r>
      <w:r w:rsidR="0045675A" w:rsidRPr="002447A7">
        <w:rPr>
          <w:rFonts w:ascii="Times New Roman" w:eastAsia="SimSun" w:hAnsi="Times New Roman" w:cs="Times New Roman"/>
          <w:sz w:val="24"/>
          <w:szCs w:val="24"/>
          <w:lang w:eastAsia="zh-CN" w:bidi="ar"/>
        </w:rPr>
        <w:t>L1, L</w:t>
      </w:r>
      <w:r w:rsidR="0091150E" w:rsidRPr="002447A7">
        <w:rPr>
          <w:rFonts w:ascii="Times New Roman" w:eastAsia="SimSun" w:hAnsi="Times New Roman" w:cs="Times New Roman"/>
          <w:sz w:val="24"/>
          <w:szCs w:val="24"/>
          <w:lang w:eastAsia="zh-CN" w:bidi="ar"/>
        </w:rPr>
        <w:t>2, L</w:t>
      </w:r>
      <w:r w:rsidR="0045675A" w:rsidRPr="002447A7">
        <w:rPr>
          <w:rFonts w:ascii="Times New Roman" w:eastAsia="SimSun" w:hAnsi="Times New Roman" w:cs="Times New Roman"/>
          <w:sz w:val="24"/>
          <w:szCs w:val="24"/>
          <w:lang w:eastAsia="zh-CN" w:bidi="ar"/>
        </w:rPr>
        <w:t xml:space="preserve">3-----------Ln, </w:t>
      </w:r>
    </w:p>
    <w:p w14:paraId="38ABC1A3" w14:textId="77777777" w:rsidR="00505FDB" w:rsidRPr="002447A7" w:rsidRDefault="00505FDB" w:rsidP="00505FDB">
      <w:pPr>
        <w:pStyle w:val="ListParagraph"/>
        <w:tabs>
          <w:tab w:val="left" w:pos="821"/>
        </w:tabs>
        <w:spacing w:before="2" w:line="276" w:lineRule="auto"/>
        <w:ind w:right="99" w:firstLine="0"/>
        <w:jc w:val="right"/>
        <w:rPr>
          <w:rFonts w:ascii="Times New Roman" w:hAnsi="Times New Roman" w:cs="Times New Roman"/>
          <w:strike/>
          <w:sz w:val="24"/>
          <w:szCs w:val="24"/>
        </w:rPr>
      </w:pPr>
    </w:p>
    <w:p w14:paraId="303062C8" w14:textId="77777777" w:rsidR="00E11E31" w:rsidRPr="002447A7" w:rsidRDefault="008A5CCD">
      <w:pPr>
        <w:pStyle w:val="ListParagraph"/>
        <w:numPr>
          <w:ilvl w:val="0"/>
          <w:numId w:val="1"/>
        </w:numPr>
        <w:tabs>
          <w:tab w:val="left" w:pos="820"/>
          <w:tab w:val="left" w:pos="821"/>
        </w:tabs>
        <w:jc w:val="left"/>
        <w:rPr>
          <w:rFonts w:ascii="Times New Roman" w:hAnsi="Times New Roman" w:cs="Times New Roman"/>
          <w:sz w:val="24"/>
          <w:szCs w:val="24"/>
        </w:rPr>
      </w:pPr>
      <w:r w:rsidRPr="002447A7">
        <w:rPr>
          <w:rFonts w:ascii="Times New Roman" w:hAnsi="Times New Roman" w:cs="Times New Roman"/>
          <w:sz w:val="24"/>
          <w:szCs w:val="24"/>
        </w:rPr>
        <w:t>The</w:t>
      </w:r>
      <w:r w:rsidRPr="002447A7">
        <w:rPr>
          <w:rFonts w:ascii="Times New Roman" w:hAnsi="Times New Roman" w:cs="Times New Roman"/>
          <w:spacing w:val="-3"/>
          <w:sz w:val="24"/>
          <w:szCs w:val="24"/>
        </w:rPr>
        <w:t xml:space="preserve"> </w:t>
      </w:r>
      <w:r w:rsidRPr="002447A7">
        <w:rPr>
          <w:rFonts w:ascii="Times New Roman" w:hAnsi="Times New Roman" w:cs="Times New Roman"/>
          <w:sz w:val="24"/>
          <w:szCs w:val="24"/>
        </w:rPr>
        <w:t>Indicative</w:t>
      </w:r>
      <w:r w:rsidRPr="002447A7">
        <w:rPr>
          <w:rFonts w:ascii="Times New Roman" w:hAnsi="Times New Roman" w:cs="Times New Roman"/>
          <w:spacing w:val="-1"/>
          <w:sz w:val="24"/>
          <w:szCs w:val="24"/>
        </w:rPr>
        <w:t xml:space="preserve"> </w:t>
      </w:r>
      <w:r w:rsidRPr="002447A7">
        <w:rPr>
          <w:rFonts w:ascii="Times New Roman" w:hAnsi="Times New Roman" w:cs="Times New Roman"/>
          <w:sz w:val="24"/>
          <w:szCs w:val="24"/>
        </w:rPr>
        <w:t>Estimated</w:t>
      </w:r>
      <w:r w:rsidRPr="002447A7">
        <w:rPr>
          <w:rFonts w:ascii="Times New Roman" w:hAnsi="Times New Roman" w:cs="Times New Roman"/>
          <w:spacing w:val="-2"/>
          <w:sz w:val="24"/>
          <w:szCs w:val="24"/>
        </w:rPr>
        <w:t xml:space="preserve"> </w:t>
      </w:r>
      <w:r w:rsidRPr="002447A7">
        <w:rPr>
          <w:rFonts w:ascii="Times New Roman" w:hAnsi="Times New Roman" w:cs="Times New Roman"/>
          <w:sz w:val="24"/>
          <w:szCs w:val="24"/>
        </w:rPr>
        <w:t>Cost</w:t>
      </w:r>
      <w:r w:rsidRPr="002447A7">
        <w:rPr>
          <w:rFonts w:ascii="Times New Roman" w:hAnsi="Times New Roman" w:cs="Times New Roman"/>
          <w:spacing w:val="-4"/>
          <w:sz w:val="24"/>
          <w:szCs w:val="24"/>
        </w:rPr>
        <w:t xml:space="preserve"> </w:t>
      </w:r>
      <w:r w:rsidRPr="002447A7">
        <w:rPr>
          <w:rFonts w:ascii="Times New Roman" w:hAnsi="Times New Roman" w:cs="Times New Roman"/>
          <w:sz w:val="24"/>
          <w:szCs w:val="24"/>
        </w:rPr>
        <w:t>for</w:t>
      </w:r>
      <w:r w:rsidRPr="002447A7">
        <w:rPr>
          <w:rFonts w:ascii="Times New Roman" w:hAnsi="Times New Roman" w:cs="Times New Roman"/>
          <w:spacing w:val="1"/>
          <w:sz w:val="24"/>
          <w:szCs w:val="24"/>
        </w:rPr>
        <w:t xml:space="preserve"> </w:t>
      </w:r>
      <w:r w:rsidRPr="002447A7">
        <w:rPr>
          <w:rFonts w:ascii="Times New Roman" w:hAnsi="Times New Roman" w:cs="Times New Roman"/>
          <w:sz w:val="24"/>
          <w:szCs w:val="24"/>
        </w:rPr>
        <w:t>e-RA</w:t>
      </w:r>
      <w:r w:rsidRPr="002447A7">
        <w:rPr>
          <w:rFonts w:ascii="Times New Roman" w:hAnsi="Times New Roman" w:cs="Times New Roman"/>
          <w:spacing w:val="-3"/>
          <w:sz w:val="24"/>
          <w:szCs w:val="24"/>
        </w:rPr>
        <w:t xml:space="preserve"> </w:t>
      </w:r>
      <w:r w:rsidRPr="002447A7">
        <w:rPr>
          <w:rFonts w:ascii="Times New Roman" w:hAnsi="Times New Roman" w:cs="Times New Roman"/>
          <w:sz w:val="24"/>
          <w:szCs w:val="24"/>
        </w:rPr>
        <w:t>for</w:t>
      </w:r>
      <w:r w:rsidRPr="002447A7">
        <w:rPr>
          <w:rFonts w:ascii="Times New Roman" w:hAnsi="Times New Roman" w:cs="Times New Roman"/>
          <w:spacing w:val="-1"/>
          <w:sz w:val="24"/>
          <w:szCs w:val="24"/>
        </w:rPr>
        <w:t xml:space="preserve"> </w:t>
      </w:r>
      <w:r w:rsidRPr="002447A7">
        <w:rPr>
          <w:rFonts w:ascii="Times New Roman" w:hAnsi="Times New Roman" w:cs="Times New Roman"/>
          <w:sz w:val="24"/>
          <w:szCs w:val="24"/>
        </w:rPr>
        <w:t>the package(s)</w:t>
      </w:r>
      <w:r w:rsidRPr="002447A7">
        <w:rPr>
          <w:rFonts w:ascii="Times New Roman" w:hAnsi="Times New Roman" w:cs="Times New Roman"/>
          <w:spacing w:val="-1"/>
          <w:sz w:val="24"/>
          <w:szCs w:val="24"/>
        </w:rPr>
        <w:t xml:space="preserve"> </w:t>
      </w:r>
      <w:r w:rsidRPr="002447A7">
        <w:rPr>
          <w:rFonts w:ascii="Times New Roman" w:hAnsi="Times New Roman" w:cs="Times New Roman"/>
          <w:sz w:val="24"/>
          <w:szCs w:val="24"/>
        </w:rPr>
        <w:t>is as indicated</w:t>
      </w:r>
      <w:r w:rsidRPr="002447A7">
        <w:rPr>
          <w:rFonts w:ascii="Times New Roman" w:hAnsi="Times New Roman" w:cs="Times New Roman"/>
          <w:spacing w:val="-4"/>
          <w:sz w:val="24"/>
          <w:szCs w:val="24"/>
        </w:rPr>
        <w:t xml:space="preserve"> </w:t>
      </w:r>
      <w:r w:rsidRPr="002447A7">
        <w:rPr>
          <w:rFonts w:ascii="Times New Roman" w:hAnsi="Times New Roman" w:cs="Times New Roman"/>
          <w:sz w:val="24"/>
          <w:szCs w:val="24"/>
        </w:rPr>
        <w:t>at</w:t>
      </w:r>
      <w:r w:rsidRPr="002447A7">
        <w:rPr>
          <w:rFonts w:ascii="Times New Roman" w:hAnsi="Times New Roman" w:cs="Times New Roman"/>
          <w:spacing w:val="-2"/>
          <w:sz w:val="24"/>
          <w:szCs w:val="24"/>
        </w:rPr>
        <w:t xml:space="preserve"> </w:t>
      </w:r>
      <w:r w:rsidRPr="002447A7">
        <w:rPr>
          <w:rFonts w:ascii="Times New Roman" w:hAnsi="Times New Roman" w:cs="Times New Roman"/>
          <w:b/>
          <w:bCs/>
          <w:sz w:val="24"/>
          <w:szCs w:val="24"/>
        </w:rPr>
        <w:t>ITB 29.1</w:t>
      </w:r>
      <w:r w:rsidRPr="002447A7">
        <w:rPr>
          <w:rFonts w:ascii="Times New Roman" w:hAnsi="Times New Roman" w:cs="Times New Roman"/>
          <w:spacing w:val="-1"/>
          <w:sz w:val="24"/>
          <w:szCs w:val="24"/>
        </w:rPr>
        <w:t xml:space="preserve"> </w:t>
      </w:r>
      <w:r w:rsidRPr="002447A7">
        <w:rPr>
          <w:rFonts w:ascii="Times New Roman" w:hAnsi="Times New Roman" w:cs="Times New Roman"/>
          <w:sz w:val="24"/>
          <w:szCs w:val="24"/>
        </w:rPr>
        <w:t>in BDS.</w:t>
      </w:r>
    </w:p>
    <w:p w14:paraId="4B4A60F5" w14:textId="77777777" w:rsidR="00E11E31" w:rsidRPr="002447A7" w:rsidRDefault="00E11E31">
      <w:pPr>
        <w:pStyle w:val="BodyText"/>
        <w:spacing w:before="8"/>
        <w:rPr>
          <w:rFonts w:ascii="Times New Roman" w:hAnsi="Times New Roman" w:cs="Times New Roman"/>
          <w:strike/>
          <w:sz w:val="24"/>
          <w:szCs w:val="24"/>
        </w:rPr>
      </w:pPr>
    </w:p>
    <w:p w14:paraId="7F7669B9" w14:textId="77777777" w:rsidR="00FC19C9" w:rsidRPr="002447A7" w:rsidRDefault="00FC19C9" w:rsidP="00DC6582">
      <w:pPr>
        <w:pStyle w:val="ListParagraph"/>
        <w:numPr>
          <w:ilvl w:val="0"/>
          <w:numId w:val="1"/>
        </w:numPr>
        <w:tabs>
          <w:tab w:val="left" w:pos="821"/>
        </w:tabs>
        <w:spacing w:line="276" w:lineRule="auto"/>
        <w:ind w:right="102"/>
        <w:jc w:val="both"/>
        <w:rPr>
          <w:rFonts w:ascii="Times New Roman" w:hAnsi="Times New Roman" w:cs="Times New Roman"/>
          <w:sz w:val="24"/>
          <w:szCs w:val="24"/>
        </w:rPr>
      </w:pPr>
      <w:r w:rsidRPr="002447A7">
        <w:rPr>
          <w:rFonts w:ascii="Times New Roman" w:hAnsi="Times New Roman" w:cs="Times New Roman"/>
          <w:sz w:val="24"/>
          <w:szCs w:val="24"/>
        </w:rPr>
        <w:t>The e-RA shall be conducted</w:t>
      </w:r>
      <w:r w:rsidR="00942283" w:rsidRPr="002447A7">
        <w:rPr>
          <w:rFonts w:ascii="Times New Roman" w:hAnsi="Times New Roman" w:cs="Times New Roman"/>
          <w:sz w:val="24"/>
          <w:szCs w:val="24"/>
        </w:rPr>
        <w:t>,</w:t>
      </w:r>
      <w:r w:rsidRPr="002447A7">
        <w:rPr>
          <w:rFonts w:ascii="Times New Roman" w:hAnsi="Times New Roman" w:cs="Times New Roman"/>
          <w:sz w:val="24"/>
          <w:szCs w:val="24"/>
        </w:rPr>
        <w:t xml:space="preserve"> if the variation of lowest evaluated bidder’s price (L1) is more than </w:t>
      </w:r>
      <w:r w:rsidR="0064473C" w:rsidRPr="002447A7">
        <w:rPr>
          <w:rFonts w:ascii="Times New Roman" w:hAnsi="Times New Roman" w:cs="Times New Roman"/>
          <w:sz w:val="24"/>
          <w:szCs w:val="24"/>
        </w:rPr>
        <w:t xml:space="preserve">+5% </w:t>
      </w:r>
      <w:r w:rsidR="006E367C" w:rsidRPr="002447A7">
        <w:rPr>
          <w:rFonts w:ascii="Times New Roman" w:hAnsi="Times New Roman" w:cs="Times New Roman"/>
          <w:sz w:val="24"/>
          <w:szCs w:val="24"/>
        </w:rPr>
        <w:t xml:space="preserve">(+five percent) </w:t>
      </w:r>
      <w:r w:rsidRPr="002447A7">
        <w:rPr>
          <w:rFonts w:ascii="Times New Roman" w:hAnsi="Times New Roman" w:cs="Times New Roman"/>
          <w:sz w:val="24"/>
          <w:szCs w:val="24"/>
        </w:rPr>
        <w:t>of the Indicative Estimated Cost.</w:t>
      </w:r>
    </w:p>
    <w:p w14:paraId="7CC2CC6C" w14:textId="77777777" w:rsidR="00FC19C9" w:rsidRPr="002447A7" w:rsidRDefault="00FC19C9" w:rsidP="00FC19C9">
      <w:pPr>
        <w:pStyle w:val="ListParagraph"/>
        <w:rPr>
          <w:rFonts w:ascii="Times New Roman" w:hAnsi="Times New Roman" w:cs="Times New Roman"/>
          <w:sz w:val="24"/>
          <w:szCs w:val="24"/>
        </w:rPr>
      </w:pPr>
    </w:p>
    <w:p w14:paraId="582952EE" w14:textId="77777777" w:rsidR="00E11E31" w:rsidRPr="002447A7" w:rsidRDefault="008A5CCD">
      <w:pPr>
        <w:pStyle w:val="ListParagraph"/>
        <w:numPr>
          <w:ilvl w:val="0"/>
          <w:numId w:val="1"/>
        </w:numPr>
        <w:tabs>
          <w:tab w:val="left" w:pos="821"/>
        </w:tabs>
        <w:spacing w:line="276" w:lineRule="auto"/>
        <w:ind w:right="101" w:hanging="658"/>
        <w:jc w:val="both"/>
        <w:rPr>
          <w:rFonts w:ascii="Times New Roman" w:hAnsi="Times New Roman" w:cs="Times New Roman"/>
          <w:sz w:val="24"/>
          <w:szCs w:val="24"/>
        </w:rPr>
      </w:pPr>
      <w:r w:rsidRPr="002447A7">
        <w:rPr>
          <w:rFonts w:ascii="Times New Roman" w:hAnsi="Times New Roman" w:cs="Times New Roman"/>
          <w:sz w:val="24"/>
          <w:szCs w:val="24"/>
        </w:rPr>
        <w:t xml:space="preserve">The Applicable Ceiling Price for e-RA for bidders shall be their “Evaluated Bid Price” determined in accordance with </w:t>
      </w:r>
      <w:r w:rsidRPr="002447A7">
        <w:rPr>
          <w:rFonts w:ascii="Times New Roman" w:hAnsi="Times New Roman" w:cs="Times New Roman"/>
          <w:b/>
          <w:bCs/>
          <w:sz w:val="24"/>
          <w:szCs w:val="24"/>
        </w:rPr>
        <w:t>ITB Sub Clause 27.6</w:t>
      </w:r>
      <w:r w:rsidRPr="002447A7">
        <w:rPr>
          <w:rFonts w:ascii="Times New Roman" w:hAnsi="Times New Roman" w:cs="Times New Roman"/>
          <w:sz w:val="24"/>
          <w:szCs w:val="24"/>
        </w:rPr>
        <w:t>. During e-RA, the bidders shortlisted for participation in e-RA shall be permitted to place their prices lower than their Applicable Ceiling Price.</w:t>
      </w:r>
    </w:p>
    <w:p w14:paraId="445F4C80" w14:textId="77777777" w:rsidR="00E11E31" w:rsidRPr="002447A7" w:rsidRDefault="008A5CCD">
      <w:pPr>
        <w:pStyle w:val="ListParagraph"/>
        <w:numPr>
          <w:ilvl w:val="0"/>
          <w:numId w:val="1"/>
        </w:numPr>
        <w:tabs>
          <w:tab w:val="left" w:pos="821"/>
        </w:tabs>
        <w:spacing w:before="200" w:line="278" w:lineRule="auto"/>
        <w:ind w:right="105"/>
        <w:jc w:val="both"/>
        <w:rPr>
          <w:rFonts w:ascii="Times New Roman" w:hAnsi="Times New Roman" w:cs="Times New Roman"/>
          <w:sz w:val="24"/>
          <w:szCs w:val="24"/>
        </w:rPr>
      </w:pPr>
      <w:r w:rsidRPr="002447A7">
        <w:rPr>
          <w:rFonts w:ascii="Times New Roman" w:hAnsi="Times New Roman" w:cs="Times New Roman"/>
          <w:sz w:val="24"/>
          <w:szCs w:val="24"/>
        </w:rPr>
        <w:t>The e-RA shall be conducted on a designated electronic platform of any Application Service Provider (hereinafter referred to as “ASP”), for and on behalf of the Employer.</w:t>
      </w:r>
    </w:p>
    <w:p w14:paraId="1706B4C0" w14:textId="77777777" w:rsidR="00E11E31" w:rsidRPr="002447A7" w:rsidRDefault="008A5CCD">
      <w:pPr>
        <w:pStyle w:val="ListParagraph"/>
        <w:numPr>
          <w:ilvl w:val="0"/>
          <w:numId w:val="1"/>
        </w:numPr>
        <w:tabs>
          <w:tab w:val="left" w:pos="821"/>
        </w:tabs>
        <w:spacing w:before="195" w:line="276" w:lineRule="auto"/>
        <w:ind w:right="100"/>
        <w:jc w:val="both"/>
        <w:rPr>
          <w:rFonts w:ascii="Times New Roman" w:hAnsi="Times New Roman" w:cs="Times New Roman"/>
          <w:sz w:val="24"/>
          <w:szCs w:val="24"/>
        </w:rPr>
      </w:pPr>
      <w:r w:rsidRPr="002447A7">
        <w:rPr>
          <w:rFonts w:ascii="Times New Roman" w:hAnsi="Times New Roman" w:cs="Times New Roman"/>
          <w:sz w:val="24"/>
          <w:szCs w:val="24"/>
        </w:rPr>
        <w:t>The ASP, as and when authorized by the Employer, will intimate the bidders regarding the details of electronic platform, procedure/ modality of e-RA process and other details, prior to</w:t>
      </w:r>
      <w:r w:rsidRPr="002447A7">
        <w:rPr>
          <w:rFonts w:ascii="Times New Roman" w:hAnsi="Times New Roman" w:cs="Times New Roman"/>
          <w:spacing w:val="1"/>
          <w:sz w:val="24"/>
          <w:szCs w:val="24"/>
        </w:rPr>
        <w:t xml:space="preserve"> </w:t>
      </w:r>
      <w:r w:rsidRPr="002447A7">
        <w:rPr>
          <w:rFonts w:ascii="Times New Roman" w:hAnsi="Times New Roman" w:cs="Times New Roman"/>
          <w:sz w:val="24"/>
          <w:szCs w:val="24"/>
        </w:rPr>
        <w:t>e-RA.</w:t>
      </w:r>
    </w:p>
    <w:p w14:paraId="7750F2F4" w14:textId="77777777" w:rsidR="00E11E31" w:rsidRPr="002447A7" w:rsidRDefault="008A5CCD">
      <w:pPr>
        <w:pStyle w:val="ListParagraph"/>
        <w:numPr>
          <w:ilvl w:val="0"/>
          <w:numId w:val="1"/>
        </w:numPr>
        <w:tabs>
          <w:tab w:val="left" w:pos="821"/>
        </w:tabs>
        <w:spacing w:before="201" w:line="276" w:lineRule="auto"/>
        <w:ind w:right="99"/>
        <w:jc w:val="both"/>
        <w:rPr>
          <w:rFonts w:ascii="Times New Roman" w:hAnsi="Times New Roman" w:cs="Times New Roman"/>
          <w:sz w:val="24"/>
          <w:szCs w:val="24"/>
        </w:rPr>
      </w:pPr>
      <w:r w:rsidRPr="002447A7">
        <w:rPr>
          <w:rFonts w:ascii="Times New Roman" w:hAnsi="Times New Roman" w:cs="Times New Roman"/>
          <w:sz w:val="24"/>
          <w:szCs w:val="24"/>
        </w:rPr>
        <w:t>Notwithstanding above, the bidder(s) who either do not submit the requisite compliances for e- RA or do not participate in e-RA, their original price bid as opened, if valid, shall be considered for</w:t>
      </w:r>
      <w:r w:rsidRPr="002447A7">
        <w:rPr>
          <w:rFonts w:ascii="Times New Roman" w:hAnsi="Times New Roman" w:cs="Times New Roman"/>
          <w:spacing w:val="-2"/>
          <w:sz w:val="24"/>
          <w:szCs w:val="24"/>
        </w:rPr>
        <w:t xml:space="preserve"> </w:t>
      </w:r>
      <w:r w:rsidRPr="002447A7">
        <w:rPr>
          <w:rFonts w:ascii="Times New Roman" w:hAnsi="Times New Roman" w:cs="Times New Roman"/>
          <w:sz w:val="24"/>
          <w:szCs w:val="24"/>
        </w:rPr>
        <w:t>evaluation.</w:t>
      </w:r>
    </w:p>
    <w:p w14:paraId="7785663C" w14:textId="77777777" w:rsidR="00E11E31" w:rsidRPr="002447A7" w:rsidRDefault="008A5CCD">
      <w:pPr>
        <w:pStyle w:val="ListParagraph"/>
        <w:numPr>
          <w:ilvl w:val="0"/>
          <w:numId w:val="1"/>
        </w:numPr>
        <w:tabs>
          <w:tab w:val="left" w:pos="821"/>
        </w:tabs>
        <w:spacing w:before="200" w:line="278" w:lineRule="auto"/>
        <w:ind w:right="104"/>
        <w:jc w:val="both"/>
        <w:rPr>
          <w:rFonts w:ascii="Times New Roman" w:hAnsi="Times New Roman" w:cs="Times New Roman"/>
          <w:sz w:val="24"/>
          <w:szCs w:val="24"/>
        </w:rPr>
      </w:pPr>
      <w:r w:rsidRPr="002447A7">
        <w:rPr>
          <w:rFonts w:ascii="Times New Roman" w:hAnsi="Times New Roman" w:cs="Times New Roman"/>
          <w:sz w:val="24"/>
          <w:szCs w:val="24"/>
        </w:rPr>
        <w:t xml:space="preserve">Notwithstanding the e-RA conducted as aforesaid, </w:t>
      </w:r>
      <w:r w:rsidR="0045675A" w:rsidRPr="002447A7">
        <w:rPr>
          <w:rFonts w:ascii="Times New Roman" w:hAnsi="Times New Roman" w:cs="Times New Roman"/>
          <w:sz w:val="24"/>
          <w:szCs w:val="24"/>
        </w:rPr>
        <w:t>OPTCL</w:t>
      </w:r>
      <w:r w:rsidRPr="002447A7">
        <w:rPr>
          <w:rFonts w:ascii="Times New Roman" w:hAnsi="Times New Roman" w:cs="Times New Roman"/>
          <w:sz w:val="24"/>
          <w:szCs w:val="24"/>
        </w:rPr>
        <w:t xml:space="preserve"> reserves the right to hold negotiations with the bidder with lowest evaluated price after e-RA</w:t>
      </w:r>
      <w:r w:rsidRPr="002447A7">
        <w:rPr>
          <w:rFonts w:ascii="Times New Roman" w:hAnsi="Times New Roman" w:cs="Times New Roman"/>
          <w:spacing w:val="-3"/>
          <w:sz w:val="24"/>
          <w:szCs w:val="24"/>
        </w:rPr>
        <w:t xml:space="preserve"> </w:t>
      </w:r>
      <w:r w:rsidRPr="002447A7">
        <w:rPr>
          <w:rFonts w:ascii="Times New Roman" w:hAnsi="Times New Roman" w:cs="Times New Roman"/>
          <w:sz w:val="24"/>
          <w:szCs w:val="24"/>
        </w:rPr>
        <w:t>(L1 bidder).</w:t>
      </w:r>
    </w:p>
    <w:p w14:paraId="53B005B4" w14:textId="77777777" w:rsidR="00505FDB" w:rsidRPr="002447A7" w:rsidRDefault="008A5CCD" w:rsidP="00505FDB">
      <w:pPr>
        <w:pStyle w:val="ListParagraph"/>
        <w:numPr>
          <w:ilvl w:val="0"/>
          <w:numId w:val="1"/>
        </w:numPr>
        <w:tabs>
          <w:tab w:val="left" w:pos="820"/>
          <w:tab w:val="left" w:pos="821"/>
        </w:tabs>
        <w:spacing w:before="196"/>
        <w:jc w:val="left"/>
        <w:rPr>
          <w:rFonts w:ascii="Times New Roman" w:hAnsi="Times New Roman" w:cs="Times New Roman"/>
          <w:sz w:val="24"/>
          <w:szCs w:val="24"/>
        </w:rPr>
      </w:pPr>
      <w:r w:rsidRPr="002447A7">
        <w:rPr>
          <w:rFonts w:ascii="Times New Roman" w:hAnsi="Times New Roman" w:cs="Times New Roman"/>
          <w:sz w:val="24"/>
          <w:szCs w:val="24"/>
        </w:rPr>
        <w:t>The</w:t>
      </w:r>
      <w:r w:rsidRPr="002447A7">
        <w:rPr>
          <w:rFonts w:ascii="Times New Roman" w:hAnsi="Times New Roman" w:cs="Times New Roman"/>
          <w:spacing w:val="-3"/>
          <w:sz w:val="24"/>
          <w:szCs w:val="24"/>
        </w:rPr>
        <w:t xml:space="preserve"> </w:t>
      </w:r>
      <w:r w:rsidRPr="002447A7">
        <w:rPr>
          <w:rFonts w:ascii="Times New Roman" w:hAnsi="Times New Roman" w:cs="Times New Roman"/>
          <w:sz w:val="24"/>
          <w:szCs w:val="24"/>
        </w:rPr>
        <w:t>Employer shall be the sole judge in this regard.</w:t>
      </w:r>
    </w:p>
    <w:p w14:paraId="4A5E44DE" w14:textId="77777777" w:rsidR="007E2DB4" w:rsidRPr="002447A7" w:rsidRDefault="007E2DB4" w:rsidP="007E2DB4">
      <w:pPr>
        <w:tabs>
          <w:tab w:val="left" w:pos="820"/>
          <w:tab w:val="left" w:pos="821"/>
        </w:tabs>
        <w:spacing w:before="196"/>
        <w:rPr>
          <w:rFonts w:ascii="Times New Roman" w:hAnsi="Times New Roman" w:cs="Times New Roman"/>
          <w:sz w:val="24"/>
          <w:szCs w:val="24"/>
        </w:rPr>
      </w:pPr>
    </w:p>
    <w:p w14:paraId="58C5D3B0" w14:textId="77777777" w:rsidR="007E2DB4" w:rsidRDefault="007E2DB4" w:rsidP="007E2DB4">
      <w:pPr>
        <w:tabs>
          <w:tab w:val="left" w:pos="820"/>
          <w:tab w:val="left" w:pos="821"/>
        </w:tabs>
        <w:spacing w:before="196"/>
      </w:pPr>
    </w:p>
    <w:p w14:paraId="22D7B89D" w14:textId="77777777" w:rsidR="00942283" w:rsidRDefault="00942283" w:rsidP="00942283">
      <w:pPr>
        <w:pStyle w:val="ListParagraph"/>
        <w:tabs>
          <w:tab w:val="left" w:pos="820"/>
          <w:tab w:val="left" w:pos="821"/>
        </w:tabs>
        <w:spacing w:before="196"/>
        <w:ind w:firstLine="0"/>
        <w:jc w:val="right"/>
      </w:pPr>
    </w:p>
    <w:p w14:paraId="48D219EE" w14:textId="77777777" w:rsidR="00E11E31" w:rsidRPr="007E2DB4" w:rsidRDefault="00B31E1F" w:rsidP="00505FDB">
      <w:pPr>
        <w:pStyle w:val="ListParagraph"/>
        <w:numPr>
          <w:ilvl w:val="0"/>
          <w:numId w:val="1"/>
        </w:numPr>
        <w:tabs>
          <w:tab w:val="left" w:pos="820"/>
          <w:tab w:val="left" w:pos="821"/>
        </w:tabs>
        <w:spacing w:before="196"/>
        <w:jc w:val="left"/>
        <w:rPr>
          <w:rFonts w:ascii="Times New Roman" w:hAnsi="Times New Roman" w:cs="Times New Roman"/>
          <w:sz w:val="24"/>
          <w:szCs w:val="24"/>
        </w:rPr>
      </w:pPr>
      <w:r w:rsidRPr="007E2DB4">
        <w:rPr>
          <w:rFonts w:ascii="Times New Roman" w:hAnsi="Times New Roman" w:cs="Times New Roman"/>
          <w:b/>
          <w:sz w:val="24"/>
          <w:szCs w:val="24"/>
        </w:rPr>
        <w:t>P</w:t>
      </w:r>
      <w:r w:rsidR="003A6800" w:rsidRPr="007E2DB4">
        <w:rPr>
          <w:rFonts w:ascii="Times New Roman" w:hAnsi="Times New Roman" w:cs="Times New Roman"/>
          <w:b/>
          <w:sz w:val="24"/>
          <w:szCs w:val="24"/>
        </w:rPr>
        <w:t xml:space="preserve">rocedure </w:t>
      </w:r>
      <w:r w:rsidRPr="007E2DB4">
        <w:rPr>
          <w:rFonts w:ascii="Times New Roman" w:hAnsi="Times New Roman" w:cs="Times New Roman"/>
          <w:b/>
          <w:sz w:val="24"/>
          <w:szCs w:val="24"/>
        </w:rPr>
        <w:t xml:space="preserve">for Reverse Auction (e-Reverse Auction (e-RA) </w:t>
      </w:r>
      <w:r w:rsidR="003A6800" w:rsidRPr="007E2DB4">
        <w:rPr>
          <w:rFonts w:ascii="Times New Roman" w:hAnsi="Times New Roman" w:cs="Times New Roman"/>
          <w:b/>
          <w:sz w:val="24"/>
          <w:szCs w:val="24"/>
        </w:rPr>
        <w:t xml:space="preserve">shall be resorted to as </w:t>
      </w:r>
      <w:r w:rsidR="00942283" w:rsidRPr="007E2DB4">
        <w:rPr>
          <w:rFonts w:ascii="Times New Roman" w:hAnsi="Times New Roman" w:cs="Times New Roman"/>
          <w:b/>
          <w:sz w:val="24"/>
          <w:szCs w:val="24"/>
        </w:rPr>
        <w:t>follows: -</w:t>
      </w:r>
    </w:p>
    <w:p w14:paraId="705C7944" w14:textId="77777777" w:rsidR="007E2DB4" w:rsidRPr="007E2DB4" w:rsidRDefault="007E2DB4" w:rsidP="007E2DB4">
      <w:pPr>
        <w:pStyle w:val="ListParagraph"/>
        <w:rPr>
          <w:rFonts w:ascii="Times New Roman" w:hAnsi="Times New Roman" w:cs="Times New Roman"/>
          <w:sz w:val="24"/>
          <w:szCs w:val="24"/>
        </w:rPr>
      </w:pPr>
    </w:p>
    <w:p w14:paraId="2E683F98" w14:textId="77777777" w:rsidR="007E2DB4" w:rsidRPr="007E2DB4" w:rsidRDefault="007E2DB4" w:rsidP="007E2DB4">
      <w:pPr>
        <w:pStyle w:val="ListParagraph"/>
        <w:tabs>
          <w:tab w:val="left" w:pos="820"/>
          <w:tab w:val="left" w:pos="821"/>
        </w:tabs>
        <w:spacing w:before="196"/>
        <w:ind w:firstLine="0"/>
        <w:jc w:val="right"/>
        <w:rPr>
          <w:rFonts w:ascii="Times New Roman" w:hAnsi="Times New Roman" w:cs="Times New Roman"/>
        </w:rPr>
      </w:pPr>
    </w:p>
    <w:tbl>
      <w:tblPr>
        <w:tblStyle w:val="TableGrid"/>
        <w:tblW w:w="9923" w:type="dxa"/>
        <w:tblInd w:w="250" w:type="dxa"/>
        <w:tblLook w:val="04A0" w:firstRow="1" w:lastRow="0" w:firstColumn="1" w:lastColumn="0" w:noHBand="0" w:noVBand="1"/>
      </w:tblPr>
      <w:tblGrid>
        <w:gridCol w:w="567"/>
        <w:gridCol w:w="9356"/>
      </w:tblGrid>
      <w:tr w:rsidR="00505FDB" w:rsidRPr="007E2DB4" w14:paraId="1E67BFE8" w14:textId="77777777" w:rsidTr="003A6800">
        <w:tc>
          <w:tcPr>
            <w:tcW w:w="9923" w:type="dxa"/>
            <w:gridSpan w:val="2"/>
          </w:tcPr>
          <w:p w14:paraId="3F399075" w14:textId="77777777" w:rsidR="003A6800" w:rsidRPr="007E2DB4" w:rsidRDefault="003A6800" w:rsidP="00725FDE">
            <w:pPr>
              <w:jc w:val="both"/>
              <w:rPr>
                <w:rFonts w:ascii="Times New Roman" w:hAnsi="Times New Roman" w:cs="Times New Roman"/>
                <w:sz w:val="22"/>
                <w:szCs w:val="22"/>
              </w:rPr>
            </w:pPr>
            <w:r w:rsidRPr="007E2DB4">
              <w:rPr>
                <w:rFonts w:ascii="Times New Roman" w:hAnsi="Times New Roman" w:cs="Times New Roman"/>
                <w:b/>
                <w:bCs/>
                <w:sz w:val="22"/>
                <w:szCs w:val="22"/>
              </w:rPr>
              <w:t xml:space="preserve">STRATEGY FOR E-REVERSE AUCTION </w:t>
            </w:r>
          </w:p>
        </w:tc>
      </w:tr>
      <w:tr w:rsidR="00505FDB" w:rsidRPr="007E2DB4" w14:paraId="65052C05" w14:textId="77777777" w:rsidTr="003A6800">
        <w:tc>
          <w:tcPr>
            <w:tcW w:w="567" w:type="dxa"/>
          </w:tcPr>
          <w:p w14:paraId="0D39F43C" w14:textId="77777777" w:rsidR="003A6800" w:rsidRPr="007E2DB4" w:rsidRDefault="003A6800" w:rsidP="00725FDE">
            <w:pPr>
              <w:spacing w:line="360" w:lineRule="auto"/>
              <w:rPr>
                <w:rFonts w:ascii="Times New Roman" w:hAnsi="Times New Roman" w:cs="Times New Roman"/>
                <w:sz w:val="22"/>
                <w:szCs w:val="22"/>
              </w:rPr>
            </w:pPr>
            <w:r w:rsidRPr="007E2DB4">
              <w:rPr>
                <w:rFonts w:ascii="Times New Roman" w:hAnsi="Times New Roman" w:cs="Times New Roman"/>
                <w:sz w:val="22"/>
                <w:szCs w:val="22"/>
              </w:rPr>
              <w:t>1</w:t>
            </w:r>
          </w:p>
        </w:tc>
        <w:tc>
          <w:tcPr>
            <w:tcW w:w="9356" w:type="dxa"/>
          </w:tcPr>
          <w:p w14:paraId="035B6A2E" w14:textId="77777777" w:rsidR="003A6800" w:rsidRPr="007E2DB4" w:rsidRDefault="003A6800" w:rsidP="00725FDE">
            <w:pPr>
              <w:jc w:val="both"/>
              <w:rPr>
                <w:rFonts w:ascii="Times New Roman" w:hAnsi="Times New Roman" w:cs="Times New Roman"/>
                <w:sz w:val="22"/>
                <w:szCs w:val="22"/>
              </w:rPr>
            </w:pPr>
            <w:r w:rsidRPr="007E2DB4">
              <w:rPr>
                <w:rFonts w:ascii="Times New Roman" w:hAnsi="Times New Roman" w:cs="Times New Roman"/>
                <w:sz w:val="22"/>
                <w:szCs w:val="22"/>
              </w:rPr>
              <w:t>Bidders are required to go through the guide lines given below and submit their acceptance to the same.</w:t>
            </w:r>
          </w:p>
        </w:tc>
      </w:tr>
      <w:tr w:rsidR="00505FDB" w:rsidRPr="007E2DB4" w14:paraId="323ECECC" w14:textId="77777777" w:rsidTr="003A6800">
        <w:tc>
          <w:tcPr>
            <w:tcW w:w="567" w:type="dxa"/>
          </w:tcPr>
          <w:p w14:paraId="12769655" w14:textId="77777777" w:rsidR="003A6800" w:rsidRPr="007E2DB4" w:rsidRDefault="003A6800" w:rsidP="00725FDE">
            <w:pPr>
              <w:spacing w:line="360" w:lineRule="auto"/>
              <w:rPr>
                <w:rFonts w:ascii="Times New Roman" w:hAnsi="Times New Roman" w:cs="Times New Roman"/>
                <w:sz w:val="22"/>
                <w:szCs w:val="22"/>
              </w:rPr>
            </w:pPr>
            <w:r w:rsidRPr="007E2DB4">
              <w:rPr>
                <w:rFonts w:ascii="Times New Roman" w:hAnsi="Times New Roman" w:cs="Times New Roman"/>
                <w:sz w:val="22"/>
                <w:szCs w:val="22"/>
              </w:rPr>
              <w:t>2</w:t>
            </w:r>
          </w:p>
        </w:tc>
        <w:tc>
          <w:tcPr>
            <w:tcW w:w="9356" w:type="dxa"/>
          </w:tcPr>
          <w:p w14:paraId="6A71FE89" w14:textId="77777777" w:rsidR="003A6800" w:rsidRPr="007E2DB4" w:rsidRDefault="003A6800" w:rsidP="00725FDE">
            <w:pPr>
              <w:jc w:val="both"/>
              <w:rPr>
                <w:rFonts w:ascii="Times New Roman" w:hAnsi="Times New Roman" w:cs="Times New Roman"/>
                <w:sz w:val="22"/>
                <w:szCs w:val="22"/>
              </w:rPr>
            </w:pPr>
            <w:r w:rsidRPr="007E2DB4">
              <w:rPr>
                <w:rFonts w:ascii="Times New Roman" w:hAnsi="Times New Roman" w:cs="Times New Roman"/>
                <w:sz w:val="22"/>
                <w:szCs w:val="22"/>
              </w:rPr>
              <w:t>e-Reverse Auction (RA) will be conducted in e-tender portal of OPTCL on specified date and time, while bidders shall quote from their own offices/places of their choice. Internet connectivity shall be ensured by the respective agencies/bidders themselves.</w:t>
            </w:r>
          </w:p>
        </w:tc>
      </w:tr>
      <w:tr w:rsidR="00505FDB" w:rsidRPr="007E2DB4" w14:paraId="76D43BB1" w14:textId="77777777" w:rsidTr="003A6800">
        <w:trPr>
          <w:trHeight w:val="636"/>
        </w:trPr>
        <w:tc>
          <w:tcPr>
            <w:tcW w:w="567" w:type="dxa"/>
          </w:tcPr>
          <w:p w14:paraId="2E9039B5" w14:textId="77777777" w:rsidR="003A6800" w:rsidRPr="007E2DB4" w:rsidRDefault="003A6800" w:rsidP="00725FDE">
            <w:pPr>
              <w:spacing w:line="360" w:lineRule="auto"/>
              <w:rPr>
                <w:rFonts w:ascii="Times New Roman" w:hAnsi="Times New Roman" w:cs="Times New Roman"/>
                <w:sz w:val="22"/>
                <w:szCs w:val="22"/>
              </w:rPr>
            </w:pPr>
            <w:r w:rsidRPr="007E2DB4">
              <w:rPr>
                <w:rFonts w:ascii="Times New Roman" w:hAnsi="Times New Roman" w:cs="Times New Roman"/>
                <w:sz w:val="22"/>
                <w:szCs w:val="22"/>
              </w:rPr>
              <w:t>3</w:t>
            </w:r>
          </w:p>
        </w:tc>
        <w:tc>
          <w:tcPr>
            <w:tcW w:w="9356" w:type="dxa"/>
          </w:tcPr>
          <w:p w14:paraId="6E02A72C" w14:textId="77777777" w:rsidR="003A6800" w:rsidRPr="007E2DB4" w:rsidRDefault="003A6800" w:rsidP="00725FDE">
            <w:pPr>
              <w:jc w:val="both"/>
              <w:rPr>
                <w:rFonts w:ascii="Times New Roman" w:hAnsi="Times New Roman" w:cs="Times New Roman"/>
                <w:sz w:val="22"/>
                <w:szCs w:val="22"/>
              </w:rPr>
            </w:pPr>
            <w:r w:rsidRPr="007E2DB4">
              <w:rPr>
                <w:rFonts w:ascii="Times New Roman" w:hAnsi="Times New Roman" w:cs="Times New Roman"/>
                <w:sz w:val="22"/>
                <w:szCs w:val="22"/>
              </w:rPr>
              <w:t xml:space="preserve">KEONICS </w:t>
            </w:r>
            <w:r w:rsidR="0091150E" w:rsidRPr="007E2DB4">
              <w:rPr>
                <w:rFonts w:ascii="Times New Roman" w:hAnsi="Times New Roman" w:cs="Times New Roman"/>
                <w:sz w:val="22"/>
                <w:szCs w:val="22"/>
              </w:rPr>
              <w:t xml:space="preserve">(Application Service Provider) </w:t>
            </w:r>
            <w:r w:rsidRPr="007E2DB4">
              <w:rPr>
                <w:rFonts w:ascii="Times New Roman" w:hAnsi="Times New Roman" w:cs="Times New Roman"/>
                <w:sz w:val="22"/>
                <w:szCs w:val="22"/>
              </w:rPr>
              <w:t xml:space="preserve">shall arrange for demonstration/ training (if not trained earlier) of bidder’s nominated person(s), to explain all the rules related to e-Reverse Auction/ Business Rule document to be adopted. </w:t>
            </w:r>
          </w:p>
        </w:tc>
      </w:tr>
      <w:tr w:rsidR="00505FDB" w:rsidRPr="007E2DB4" w14:paraId="41DA0106" w14:textId="77777777" w:rsidTr="003A6800">
        <w:tc>
          <w:tcPr>
            <w:tcW w:w="567" w:type="dxa"/>
          </w:tcPr>
          <w:p w14:paraId="4702E71E" w14:textId="77777777" w:rsidR="003A6800" w:rsidRPr="007E2DB4" w:rsidRDefault="003A6800" w:rsidP="00725FDE">
            <w:pPr>
              <w:spacing w:line="360" w:lineRule="auto"/>
              <w:rPr>
                <w:rFonts w:ascii="Times New Roman" w:hAnsi="Times New Roman" w:cs="Times New Roman"/>
                <w:sz w:val="22"/>
                <w:szCs w:val="22"/>
              </w:rPr>
            </w:pPr>
            <w:r w:rsidRPr="007E2DB4">
              <w:rPr>
                <w:rFonts w:ascii="Times New Roman" w:hAnsi="Times New Roman" w:cs="Times New Roman"/>
                <w:sz w:val="22"/>
                <w:szCs w:val="22"/>
              </w:rPr>
              <w:t>4</w:t>
            </w:r>
          </w:p>
        </w:tc>
        <w:tc>
          <w:tcPr>
            <w:tcW w:w="9356" w:type="dxa"/>
          </w:tcPr>
          <w:p w14:paraId="55694071" w14:textId="77777777" w:rsidR="003A6800" w:rsidRPr="007E2DB4" w:rsidRDefault="003A6800" w:rsidP="00725FDE">
            <w:pPr>
              <w:jc w:val="both"/>
              <w:rPr>
                <w:rFonts w:ascii="Times New Roman" w:hAnsi="Times New Roman" w:cs="Times New Roman"/>
                <w:sz w:val="22"/>
                <w:szCs w:val="22"/>
              </w:rPr>
            </w:pPr>
            <w:r w:rsidRPr="007E2DB4">
              <w:rPr>
                <w:rFonts w:ascii="Times New Roman" w:hAnsi="Times New Roman" w:cs="Times New Roman"/>
                <w:sz w:val="22"/>
                <w:szCs w:val="22"/>
              </w:rPr>
              <w:t>The strategy to be used for reverse auction shall be “DYNAMIC TEMPLATE BIDDING”</w:t>
            </w:r>
          </w:p>
        </w:tc>
      </w:tr>
      <w:tr w:rsidR="00505FDB" w:rsidRPr="007E2DB4" w14:paraId="5DD06D5E" w14:textId="77777777" w:rsidTr="003A6800">
        <w:trPr>
          <w:trHeight w:val="326"/>
        </w:trPr>
        <w:tc>
          <w:tcPr>
            <w:tcW w:w="9923" w:type="dxa"/>
            <w:gridSpan w:val="2"/>
          </w:tcPr>
          <w:p w14:paraId="63661214" w14:textId="77777777" w:rsidR="003A6800" w:rsidRPr="007E2DB4" w:rsidRDefault="003A6800" w:rsidP="00725FDE">
            <w:pPr>
              <w:tabs>
                <w:tab w:val="left" w:pos="6536"/>
              </w:tabs>
              <w:spacing w:line="360" w:lineRule="auto"/>
              <w:rPr>
                <w:rFonts w:ascii="Times New Roman" w:hAnsi="Times New Roman" w:cs="Times New Roman"/>
                <w:sz w:val="22"/>
                <w:szCs w:val="22"/>
              </w:rPr>
            </w:pPr>
            <w:r w:rsidRPr="007E2DB4">
              <w:rPr>
                <w:rFonts w:ascii="Times New Roman" w:eastAsia="SimSun" w:hAnsi="Times New Roman" w:cs="Times New Roman"/>
                <w:b/>
                <w:sz w:val="22"/>
                <w:szCs w:val="22"/>
                <w:lang w:eastAsia="zh-CN" w:bidi="ar"/>
              </w:rPr>
              <w:t>Procedure for electronic Reverse Auctioning (e-RA):</w:t>
            </w:r>
          </w:p>
        </w:tc>
      </w:tr>
      <w:tr w:rsidR="00505FDB" w:rsidRPr="007E2DB4" w14:paraId="04D1DAB6" w14:textId="77777777" w:rsidTr="003A6800">
        <w:tc>
          <w:tcPr>
            <w:tcW w:w="567" w:type="dxa"/>
          </w:tcPr>
          <w:p w14:paraId="2000A2C4" w14:textId="77777777" w:rsidR="003A6800" w:rsidRPr="007E2DB4" w:rsidRDefault="003A6800" w:rsidP="00725FDE">
            <w:pPr>
              <w:spacing w:line="360" w:lineRule="auto"/>
              <w:rPr>
                <w:rFonts w:ascii="Times New Roman" w:hAnsi="Times New Roman" w:cs="Times New Roman"/>
                <w:sz w:val="22"/>
                <w:szCs w:val="22"/>
              </w:rPr>
            </w:pPr>
            <w:r w:rsidRPr="007E2DB4">
              <w:rPr>
                <w:rFonts w:ascii="Times New Roman" w:hAnsi="Times New Roman" w:cs="Times New Roman"/>
                <w:sz w:val="22"/>
                <w:szCs w:val="22"/>
              </w:rPr>
              <w:t>5</w:t>
            </w:r>
          </w:p>
        </w:tc>
        <w:tc>
          <w:tcPr>
            <w:tcW w:w="9356" w:type="dxa"/>
          </w:tcPr>
          <w:p w14:paraId="5370F718" w14:textId="77777777" w:rsidR="003A6800" w:rsidRPr="007E2DB4" w:rsidRDefault="003A6800" w:rsidP="00942283">
            <w:pPr>
              <w:jc w:val="both"/>
              <w:rPr>
                <w:rFonts w:ascii="Times New Roman" w:hAnsi="Times New Roman" w:cs="Times New Roman"/>
                <w:sz w:val="22"/>
                <w:szCs w:val="22"/>
              </w:rPr>
            </w:pPr>
            <w:r w:rsidRPr="007E2DB4">
              <w:rPr>
                <w:rFonts w:ascii="Times New Roman" w:hAnsi="Times New Roman" w:cs="Times New Roman"/>
                <w:sz w:val="22"/>
                <w:szCs w:val="22"/>
              </w:rPr>
              <w:t xml:space="preserve">a. The e-RA shall be conducted on www.tenderwizard.com/OPTCL only. </w:t>
            </w:r>
          </w:p>
          <w:p w14:paraId="2FC42EE8" w14:textId="77777777" w:rsidR="003A6800" w:rsidRPr="007E2DB4" w:rsidRDefault="003A6800" w:rsidP="00942283">
            <w:pPr>
              <w:jc w:val="both"/>
              <w:rPr>
                <w:rFonts w:ascii="Times New Roman" w:hAnsi="Times New Roman" w:cs="Times New Roman"/>
                <w:sz w:val="22"/>
                <w:szCs w:val="22"/>
              </w:rPr>
            </w:pPr>
            <w:r w:rsidRPr="007E2DB4">
              <w:rPr>
                <w:rFonts w:ascii="Times New Roman" w:hAnsi="Times New Roman" w:cs="Times New Roman"/>
                <w:sz w:val="22"/>
                <w:szCs w:val="22"/>
              </w:rPr>
              <w:t>b. Bidder has to submit letter towards agreement to the Process related Terms &amp; Conditions for e-Reverse Auction, as per (Reverse Auction Process Compliance Form</w:t>
            </w:r>
            <w:r w:rsidR="003B7389" w:rsidRPr="007E2DB4">
              <w:rPr>
                <w:rFonts w:ascii="Times New Roman" w:hAnsi="Times New Roman" w:cs="Times New Roman"/>
                <w:sz w:val="22"/>
                <w:szCs w:val="22"/>
              </w:rPr>
              <w:t>-Attachment-20</w:t>
            </w:r>
            <w:r w:rsidRPr="007E2DB4">
              <w:rPr>
                <w:rFonts w:ascii="Times New Roman" w:hAnsi="Times New Roman" w:cs="Times New Roman"/>
                <w:sz w:val="22"/>
                <w:szCs w:val="22"/>
              </w:rPr>
              <w:t>). In non-receipt of the same, vendors will not be allowed to participate in e-RA.</w:t>
            </w:r>
          </w:p>
          <w:p w14:paraId="1448564C" w14:textId="77777777" w:rsidR="003A6800" w:rsidRPr="007E2DB4" w:rsidRDefault="003A6800" w:rsidP="00942283">
            <w:pPr>
              <w:tabs>
                <w:tab w:val="left" w:pos="1695"/>
              </w:tabs>
              <w:jc w:val="both"/>
              <w:rPr>
                <w:rFonts w:ascii="Times New Roman" w:hAnsi="Times New Roman" w:cs="Times New Roman"/>
                <w:sz w:val="22"/>
                <w:szCs w:val="22"/>
              </w:rPr>
            </w:pPr>
            <w:r w:rsidRPr="007E2DB4">
              <w:rPr>
                <w:rFonts w:ascii="Times New Roman" w:hAnsi="Times New Roman" w:cs="Times New Roman"/>
                <w:sz w:val="22"/>
                <w:szCs w:val="22"/>
              </w:rPr>
              <w:tab/>
            </w:r>
          </w:p>
          <w:p w14:paraId="3623572F" w14:textId="77777777" w:rsidR="003A6800" w:rsidRPr="007E2DB4" w:rsidRDefault="003A6800" w:rsidP="00942283">
            <w:pPr>
              <w:jc w:val="both"/>
              <w:rPr>
                <w:rFonts w:ascii="Times New Roman" w:hAnsi="Times New Roman" w:cs="Times New Roman"/>
                <w:sz w:val="22"/>
                <w:szCs w:val="22"/>
              </w:rPr>
            </w:pPr>
            <w:r w:rsidRPr="007E2DB4">
              <w:rPr>
                <w:rFonts w:ascii="Times New Roman" w:hAnsi="Times New Roman" w:cs="Times New Roman"/>
                <w:sz w:val="22"/>
                <w:szCs w:val="22"/>
              </w:rPr>
              <w:t xml:space="preserve">c. e-RA shall be carried out after opening of Price bids and completion of Price bid evaluation, which will be intimated only to the techno-commercially qualified bidders by OPTCL as per procedure given below. </w:t>
            </w:r>
          </w:p>
          <w:p w14:paraId="04D47B0C" w14:textId="77777777" w:rsidR="003A6800" w:rsidRPr="007E2DB4" w:rsidRDefault="003A6800" w:rsidP="00942283">
            <w:pPr>
              <w:jc w:val="both"/>
              <w:rPr>
                <w:rFonts w:ascii="Times New Roman" w:hAnsi="Times New Roman" w:cs="Times New Roman"/>
                <w:sz w:val="22"/>
                <w:szCs w:val="22"/>
              </w:rPr>
            </w:pPr>
          </w:p>
          <w:p w14:paraId="66812E15" w14:textId="77777777" w:rsidR="003A6800" w:rsidRPr="007E2DB4" w:rsidRDefault="003A6800" w:rsidP="00942283">
            <w:pPr>
              <w:jc w:val="both"/>
              <w:rPr>
                <w:rFonts w:ascii="Times New Roman" w:hAnsi="Times New Roman" w:cs="Times New Roman"/>
                <w:sz w:val="22"/>
                <w:szCs w:val="22"/>
              </w:rPr>
            </w:pPr>
            <w:r w:rsidRPr="007E2DB4">
              <w:rPr>
                <w:rFonts w:ascii="Times New Roman" w:hAnsi="Times New Roman" w:cs="Times New Roman"/>
                <w:sz w:val="22"/>
                <w:szCs w:val="22"/>
              </w:rPr>
              <w:t>d. OPTCL reserves the right to conduct e-RA and it is obligatory on part of bidder(s) invited to participate in e-RA process once they have responded to the techno-commercial bid.</w:t>
            </w:r>
          </w:p>
        </w:tc>
      </w:tr>
      <w:tr w:rsidR="00505FDB" w:rsidRPr="007E2DB4" w14:paraId="72550F4D" w14:textId="77777777" w:rsidTr="003A6800">
        <w:tc>
          <w:tcPr>
            <w:tcW w:w="567" w:type="dxa"/>
          </w:tcPr>
          <w:p w14:paraId="01C02DFF" w14:textId="77777777" w:rsidR="003A6800" w:rsidRPr="007E2DB4" w:rsidRDefault="003A6800" w:rsidP="00725FDE">
            <w:pPr>
              <w:spacing w:line="360" w:lineRule="auto"/>
              <w:rPr>
                <w:rFonts w:ascii="Times New Roman" w:hAnsi="Times New Roman" w:cs="Times New Roman"/>
                <w:sz w:val="22"/>
                <w:szCs w:val="22"/>
              </w:rPr>
            </w:pPr>
            <w:r w:rsidRPr="007E2DB4">
              <w:rPr>
                <w:rFonts w:ascii="Times New Roman" w:hAnsi="Times New Roman" w:cs="Times New Roman"/>
                <w:sz w:val="22"/>
                <w:szCs w:val="22"/>
              </w:rPr>
              <w:t>6</w:t>
            </w:r>
          </w:p>
        </w:tc>
        <w:tc>
          <w:tcPr>
            <w:tcW w:w="9356" w:type="dxa"/>
          </w:tcPr>
          <w:p w14:paraId="44B133C1" w14:textId="77777777" w:rsidR="003A6800" w:rsidRPr="007E2DB4" w:rsidRDefault="003A6800" w:rsidP="00725FDE">
            <w:pPr>
              <w:jc w:val="both"/>
              <w:rPr>
                <w:rFonts w:ascii="Times New Roman" w:hAnsi="Times New Roman" w:cs="Times New Roman"/>
                <w:sz w:val="22"/>
                <w:szCs w:val="22"/>
              </w:rPr>
            </w:pPr>
            <w:r w:rsidRPr="007E2DB4">
              <w:rPr>
                <w:rFonts w:ascii="Times New Roman" w:hAnsi="Times New Roman" w:cs="Times New Roman"/>
                <w:sz w:val="22"/>
                <w:szCs w:val="22"/>
              </w:rPr>
              <w:t xml:space="preserve">Prior intimation/ Notice for RA invitation will be given to techno-commercially qualified bidders regarding the date &amp; time of opening of the e-RA. </w:t>
            </w:r>
          </w:p>
          <w:p w14:paraId="5D1B3BB8" w14:textId="77777777" w:rsidR="003A6800" w:rsidRPr="007E2DB4" w:rsidRDefault="003A6800" w:rsidP="00725FDE">
            <w:pPr>
              <w:jc w:val="both"/>
              <w:rPr>
                <w:rFonts w:ascii="Times New Roman" w:hAnsi="Times New Roman" w:cs="Times New Roman"/>
                <w:sz w:val="22"/>
                <w:szCs w:val="22"/>
              </w:rPr>
            </w:pPr>
          </w:p>
          <w:p w14:paraId="78CEF30F" w14:textId="77777777" w:rsidR="003A6800" w:rsidRPr="007E2DB4" w:rsidRDefault="003A6800" w:rsidP="00725FDE">
            <w:pPr>
              <w:jc w:val="both"/>
              <w:rPr>
                <w:rFonts w:ascii="Times New Roman" w:hAnsi="Times New Roman" w:cs="Times New Roman"/>
                <w:sz w:val="22"/>
                <w:szCs w:val="22"/>
              </w:rPr>
            </w:pPr>
            <w:r w:rsidRPr="007E2DB4">
              <w:rPr>
                <w:rFonts w:ascii="Times New Roman" w:hAnsi="Times New Roman" w:cs="Times New Roman"/>
                <w:sz w:val="22"/>
                <w:szCs w:val="22"/>
              </w:rPr>
              <w:t xml:space="preserve">The start bid price (SBP) for e-Reverse Auction of each bidder under a particular package shall be the L1 evaluated price for the subject package including Taxes &amp; Duties for the total scope for subject Package. Taking the above discovered L1 price as the upper limit e-RA will be conducted to determine the lowest possible price. </w:t>
            </w:r>
          </w:p>
          <w:p w14:paraId="364F71E6" w14:textId="77777777" w:rsidR="003A6800" w:rsidRPr="007E2DB4" w:rsidRDefault="003A6800" w:rsidP="00725FDE">
            <w:pPr>
              <w:jc w:val="both"/>
              <w:rPr>
                <w:rFonts w:ascii="Times New Roman" w:hAnsi="Times New Roman" w:cs="Times New Roman"/>
                <w:sz w:val="22"/>
                <w:szCs w:val="22"/>
              </w:rPr>
            </w:pPr>
          </w:p>
          <w:p w14:paraId="20D14A51" w14:textId="1CE0FCC3" w:rsidR="003A6800" w:rsidRPr="007E2DB4" w:rsidRDefault="003A6800" w:rsidP="00725FDE">
            <w:pPr>
              <w:jc w:val="both"/>
              <w:rPr>
                <w:rFonts w:ascii="Times New Roman" w:hAnsi="Times New Roman" w:cs="Times New Roman"/>
                <w:sz w:val="22"/>
                <w:szCs w:val="22"/>
              </w:rPr>
            </w:pPr>
            <w:r w:rsidRPr="007E2DB4">
              <w:rPr>
                <w:rFonts w:ascii="Times New Roman" w:hAnsi="Times New Roman" w:cs="Times New Roman"/>
                <w:sz w:val="22"/>
                <w:szCs w:val="22"/>
              </w:rPr>
              <w:t>Reverse Auction will be conducted amongst first 50% of the technically qualified bidders arranged in order of prices from lowest to highest, as L1, L2,</w:t>
            </w:r>
            <w:r w:rsidR="008222D2" w:rsidRPr="007E2DB4">
              <w:rPr>
                <w:rFonts w:ascii="Times New Roman" w:hAnsi="Times New Roman" w:cs="Times New Roman"/>
                <w:sz w:val="22"/>
                <w:szCs w:val="22"/>
              </w:rPr>
              <w:t xml:space="preserve"> </w:t>
            </w:r>
            <w:r w:rsidRPr="007E2DB4">
              <w:rPr>
                <w:rFonts w:ascii="Times New Roman" w:hAnsi="Times New Roman" w:cs="Times New Roman"/>
                <w:sz w:val="22"/>
                <w:szCs w:val="22"/>
              </w:rPr>
              <w:t>L3-----------Ln, and L1 price will be discovered. Minimum of 3 bidders shall be eligible for e RA. (e.g. If 4 bidders are financially evaluated then the L1, L2 and L3 bidders shall be eligible for e-RA). Number of bidders eligible for participating in RA would be rounded off to next higher integer value if number of technically qualified bidders is odd (e.g. if 7 bids are technically qualified, then RA will be conducted amongst L1 to L4).</w:t>
            </w:r>
          </w:p>
          <w:p w14:paraId="181CBD06" w14:textId="77777777" w:rsidR="003A6800" w:rsidRPr="007E2DB4" w:rsidRDefault="003A6800" w:rsidP="00725FDE">
            <w:pPr>
              <w:jc w:val="both"/>
              <w:rPr>
                <w:rFonts w:ascii="Times New Roman" w:hAnsi="Times New Roman" w:cs="Times New Roman"/>
                <w:sz w:val="22"/>
                <w:szCs w:val="22"/>
              </w:rPr>
            </w:pPr>
          </w:p>
          <w:p w14:paraId="218C607B" w14:textId="77777777" w:rsidR="003A6800" w:rsidRPr="007E2DB4" w:rsidRDefault="003A6800" w:rsidP="00725FDE">
            <w:pPr>
              <w:jc w:val="both"/>
              <w:rPr>
                <w:rFonts w:ascii="Times New Roman" w:hAnsi="Times New Roman" w:cs="Times New Roman"/>
                <w:sz w:val="22"/>
                <w:szCs w:val="22"/>
              </w:rPr>
            </w:pPr>
            <w:r w:rsidRPr="007E2DB4">
              <w:rPr>
                <w:rFonts w:ascii="Times New Roman" w:hAnsi="Times New Roman" w:cs="Times New Roman"/>
                <w:sz w:val="22"/>
                <w:szCs w:val="22"/>
              </w:rPr>
              <w:t xml:space="preserve">However, in case only two bidders are found to be responsive, e-RA would be carried out with both the parties without any elimination. However, OPTCL reserves the right to invite the evaluated L1 bidder for negotiation without conducting the e-RA. </w:t>
            </w:r>
          </w:p>
          <w:p w14:paraId="215E053C" w14:textId="77777777" w:rsidR="003A6800" w:rsidRPr="007E2DB4" w:rsidRDefault="003A6800" w:rsidP="00725FDE">
            <w:pPr>
              <w:jc w:val="both"/>
              <w:rPr>
                <w:rFonts w:ascii="Times New Roman" w:hAnsi="Times New Roman" w:cs="Times New Roman"/>
                <w:sz w:val="22"/>
                <w:szCs w:val="22"/>
              </w:rPr>
            </w:pPr>
          </w:p>
          <w:p w14:paraId="2EFB8B44" w14:textId="77777777" w:rsidR="003A6800" w:rsidRPr="007E2DB4" w:rsidRDefault="003A6800" w:rsidP="00725FDE">
            <w:pPr>
              <w:jc w:val="both"/>
              <w:rPr>
                <w:rFonts w:ascii="Times New Roman" w:hAnsi="Times New Roman" w:cs="Times New Roman"/>
                <w:sz w:val="22"/>
                <w:szCs w:val="22"/>
              </w:rPr>
            </w:pPr>
            <w:r w:rsidRPr="007E2DB4">
              <w:rPr>
                <w:rFonts w:ascii="Times New Roman" w:hAnsi="Times New Roman" w:cs="Times New Roman"/>
                <w:sz w:val="22"/>
                <w:szCs w:val="22"/>
              </w:rPr>
              <w:t>In case of price submitted by any bidder is found to be abnormal, OPTCL reserves the right to reject the bid of the bidder(s).</w:t>
            </w:r>
          </w:p>
          <w:p w14:paraId="031A7996" w14:textId="77777777" w:rsidR="003A6800" w:rsidRPr="007E2DB4" w:rsidRDefault="003A6800" w:rsidP="00725FDE">
            <w:pPr>
              <w:jc w:val="both"/>
              <w:rPr>
                <w:rFonts w:ascii="Times New Roman" w:hAnsi="Times New Roman" w:cs="Times New Roman"/>
                <w:sz w:val="22"/>
                <w:szCs w:val="22"/>
              </w:rPr>
            </w:pPr>
          </w:p>
          <w:p w14:paraId="29B726B7" w14:textId="77777777" w:rsidR="003A6800" w:rsidRPr="007E2DB4" w:rsidRDefault="003A6800" w:rsidP="00725FDE">
            <w:pPr>
              <w:jc w:val="both"/>
              <w:rPr>
                <w:rFonts w:ascii="Times New Roman" w:hAnsi="Times New Roman" w:cs="Times New Roman"/>
                <w:sz w:val="22"/>
                <w:szCs w:val="22"/>
              </w:rPr>
            </w:pPr>
            <w:r w:rsidRPr="007E2DB4">
              <w:rPr>
                <w:rFonts w:ascii="Times New Roman" w:hAnsi="Times New Roman" w:cs="Times New Roman"/>
                <w:sz w:val="22"/>
                <w:szCs w:val="22"/>
              </w:rPr>
              <w:t>Rank of bidders would be displayed as per the total cost to OPTCL, i.e including Taxes and Duties payable by OPTCL as per the provisions of the biding document &amp; after e-RA process is over.</w:t>
            </w:r>
          </w:p>
        </w:tc>
      </w:tr>
      <w:tr w:rsidR="00505FDB" w:rsidRPr="007E2DB4" w14:paraId="5A6443F9" w14:textId="77777777" w:rsidTr="003A6800">
        <w:tc>
          <w:tcPr>
            <w:tcW w:w="567" w:type="dxa"/>
          </w:tcPr>
          <w:p w14:paraId="4438DF21" w14:textId="77777777" w:rsidR="003A6800" w:rsidRPr="007E2DB4" w:rsidRDefault="003A6800" w:rsidP="00725FDE">
            <w:pPr>
              <w:spacing w:line="360" w:lineRule="auto"/>
              <w:rPr>
                <w:rFonts w:ascii="Times New Roman" w:hAnsi="Times New Roman" w:cs="Times New Roman"/>
                <w:sz w:val="22"/>
                <w:szCs w:val="22"/>
              </w:rPr>
            </w:pPr>
            <w:r w:rsidRPr="007E2DB4">
              <w:rPr>
                <w:rFonts w:ascii="Times New Roman" w:hAnsi="Times New Roman" w:cs="Times New Roman"/>
                <w:sz w:val="22"/>
                <w:szCs w:val="22"/>
              </w:rPr>
              <w:t>7</w:t>
            </w:r>
          </w:p>
        </w:tc>
        <w:tc>
          <w:tcPr>
            <w:tcW w:w="9356" w:type="dxa"/>
          </w:tcPr>
          <w:p w14:paraId="54D4CD07" w14:textId="77777777" w:rsidR="003A6800" w:rsidRPr="007E2DB4" w:rsidRDefault="003A6800" w:rsidP="00942283">
            <w:pPr>
              <w:jc w:val="both"/>
              <w:rPr>
                <w:rFonts w:ascii="Times New Roman" w:hAnsi="Times New Roman" w:cs="Times New Roman"/>
                <w:sz w:val="22"/>
                <w:szCs w:val="22"/>
              </w:rPr>
            </w:pPr>
            <w:r w:rsidRPr="007E2DB4">
              <w:rPr>
                <w:rFonts w:ascii="Times New Roman" w:hAnsi="Times New Roman" w:cs="Times New Roman"/>
                <w:sz w:val="22"/>
                <w:szCs w:val="22"/>
              </w:rPr>
              <w:t xml:space="preserve"> Names of bidders/ vendors shall not be disclosed during the e-RA process. Names of bidders/ vendors shall be anonymously masked in the e-RA process. </w:t>
            </w:r>
          </w:p>
          <w:p w14:paraId="02CA6FCC" w14:textId="77777777" w:rsidR="003A6800" w:rsidRPr="007E2DB4" w:rsidRDefault="003A6800" w:rsidP="00942283">
            <w:pPr>
              <w:jc w:val="both"/>
              <w:rPr>
                <w:rFonts w:ascii="Times New Roman" w:hAnsi="Times New Roman" w:cs="Times New Roman"/>
                <w:sz w:val="22"/>
                <w:szCs w:val="22"/>
              </w:rPr>
            </w:pPr>
          </w:p>
          <w:p w14:paraId="2B2F87F4" w14:textId="77777777" w:rsidR="003A6800" w:rsidRPr="007E2DB4" w:rsidRDefault="003A6800" w:rsidP="00942283">
            <w:pPr>
              <w:jc w:val="both"/>
              <w:rPr>
                <w:rFonts w:ascii="Times New Roman" w:hAnsi="Times New Roman" w:cs="Times New Roman"/>
                <w:sz w:val="22"/>
                <w:szCs w:val="22"/>
              </w:rPr>
            </w:pPr>
            <w:r w:rsidRPr="007E2DB4">
              <w:rPr>
                <w:rFonts w:ascii="Times New Roman" w:hAnsi="Times New Roman" w:cs="Times New Roman"/>
                <w:sz w:val="22"/>
                <w:szCs w:val="22"/>
              </w:rPr>
              <w:t xml:space="preserve">In case of RA, start/ reference price and step value of decrement shall be indicated to the bidders at the </w:t>
            </w:r>
            <w:r w:rsidRPr="007E2DB4">
              <w:rPr>
                <w:rFonts w:ascii="Times New Roman" w:hAnsi="Times New Roman" w:cs="Times New Roman"/>
                <w:sz w:val="22"/>
                <w:szCs w:val="22"/>
              </w:rPr>
              <w:lastRenderedPageBreak/>
              <w:t xml:space="preserve">start of the auction. Any participating bidder can bid one or multiple step decrement lower than the prevailing lowest bid at that time. The Bidder shall be able to view Bid Start Price, Bid Decrement Value, Prevailing Lowest Bid value, last Bid Placed by him and time left for bidding. </w:t>
            </w:r>
          </w:p>
          <w:p w14:paraId="597F60E0" w14:textId="77777777" w:rsidR="003A6800" w:rsidRPr="007E2DB4" w:rsidRDefault="003A6800" w:rsidP="00725FDE">
            <w:pPr>
              <w:jc w:val="both"/>
              <w:rPr>
                <w:rFonts w:ascii="Times New Roman" w:eastAsia="SimSun" w:hAnsi="Times New Roman" w:cs="Times New Roman"/>
                <w:sz w:val="22"/>
                <w:szCs w:val="22"/>
                <w:lang w:eastAsia="zh-CN" w:bidi="ar"/>
              </w:rPr>
            </w:pPr>
          </w:p>
          <w:p w14:paraId="06B45BED" w14:textId="77777777" w:rsidR="003A6800" w:rsidRPr="007E2DB4" w:rsidRDefault="003A6800" w:rsidP="00942283">
            <w:pPr>
              <w:jc w:val="both"/>
              <w:rPr>
                <w:rFonts w:ascii="Times New Roman" w:hAnsi="Times New Roman" w:cs="Times New Roman"/>
                <w:sz w:val="22"/>
                <w:szCs w:val="22"/>
              </w:rPr>
            </w:pPr>
            <w:r w:rsidRPr="007E2DB4">
              <w:rPr>
                <w:rFonts w:ascii="Times New Roman" w:hAnsi="Times New Roman" w:cs="Times New Roman"/>
                <w:sz w:val="22"/>
                <w:szCs w:val="22"/>
              </w:rPr>
              <w:t xml:space="preserve">The step value of </w:t>
            </w:r>
            <w:r w:rsidR="007174CF" w:rsidRPr="007E2DB4">
              <w:rPr>
                <w:rFonts w:ascii="Times New Roman" w:hAnsi="Times New Roman" w:cs="Times New Roman"/>
                <w:sz w:val="22"/>
                <w:szCs w:val="22"/>
              </w:rPr>
              <w:t>decrement in</w:t>
            </w:r>
            <w:r w:rsidRPr="007E2DB4">
              <w:rPr>
                <w:rFonts w:ascii="Times New Roman" w:hAnsi="Times New Roman" w:cs="Times New Roman"/>
                <w:sz w:val="22"/>
                <w:szCs w:val="22"/>
              </w:rPr>
              <w:t xml:space="preserve"> a package to be offered by bidder (the minimum amount of reduction in the total bid price including all taxes &amp; duties during auction</w:t>
            </w:r>
            <w:r w:rsidR="007174CF" w:rsidRPr="007E2DB4">
              <w:rPr>
                <w:rFonts w:ascii="Times New Roman" w:hAnsi="Times New Roman" w:cs="Times New Roman"/>
                <w:sz w:val="22"/>
                <w:szCs w:val="22"/>
              </w:rPr>
              <w:t>), shall</w:t>
            </w:r>
            <w:r w:rsidRPr="007E2DB4">
              <w:rPr>
                <w:rFonts w:ascii="Times New Roman" w:hAnsi="Times New Roman" w:cs="Times New Roman"/>
                <w:sz w:val="22"/>
                <w:szCs w:val="22"/>
              </w:rPr>
              <w:t xml:space="preserve"> be kept at </w:t>
            </w:r>
            <w:r w:rsidRPr="007E2DB4">
              <w:rPr>
                <w:rFonts w:ascii="Times New Roman" w:hAnsi="Times New Roman" w:cs="Times New Roman"/>
                <w:b/>
                <w:bCs/>
                <w:sz w:val="22"/>
                <w:szCs w:val="22"/>
              </w:rPr>
              <w:t>0.15% of L1 bidder’s final evaluated price</w:t>
            </w:r>
            <w:r w:rsidRPr="007E2DB4">
              <w:rPr>
                <w:rFonts w:ascii="Times New Roman" w:hAnsi="Times New Roman" w:cs="Times New Roman"/>
                <w:sz w:val="22"/>
                <w:szCs w:val="22"/>
              </w:rPr>
              <w:t xml:space="preserve"> </w:t>
            </w:r>
            <w:r w:rsidR="007174CF" w:rsidRPr="007E2DB4">
              <w:rPr>
                <w:rFonts w:ascii="Times New Roman" w:hAnsi="Times New Roman" w:cs="Times New Roman"/>
                <w:sz w:val="22"/>
                <w:szCs w:val="22"/>
              </w:rPr>
              <w:t>which will</w:t>
            </w:r>
            <w:r w:rsidRPr="007E2DB4">
              <w:rPr>
                <w:rFonts w:ascii="Times New Roman" w:hAnsi="Times New Roman" w:cs="Times New Roman"/>
                <w:sz w:val="22"/>
                <w:szCs w:val="22"/>
              </w:rPr>
              <w:t xml:space="preserve"> be rounded to nearest </w:t>
            </w:r>
            <w:r w:rsidR="007174CF" w:rsidRPr="007E2DB4">
              <w:rPr>
                <w:rFonts w:ascii="Times New Roman" w:hAnsi="Times New Roman" w:cs="Times New Roman"/>
                <w:sz w:val="22"/>
                <w:szCs w:val="22"/>
              </w:rPr>
              <w:t>rupees (</w:t>
            </w:r>
            <w:r w:rsidRPr="007E2DB4">
              <w:rPr>
                <w:rFonts w:ascii="Times New Roman" w:hAnsi="Times New Roman" w:cs="Times New Roman"/>
                <w:sz w:val="22"/>
                <w:szCs w:val="22"/>
              </w:rPr>
              <w:t xml:space="preserve">or) at approved amount as decided by OPTCL. </w:t>
            </w:r>
          </w:p>
          <w:p w14:paraId="503751D0" w14:textId="77777777" w:rsidR="003A6800" w:rsidRPr="007E2DB4" w:rsidRDefault="003A6800" w:rsidP="00725FDE">
            <w:pPr>
              <w:jc w:val="both"/>
              <w:rPr>
                <w:rFonts w:ascii="Times New Roman" w:hAnsi="Times New Roman" w:cs="Times New Roman"/>
                <w:sz w:val="22"/>
                <w:szCs w:val="22"/>
              </w:rPr>
            </w:pPr>
          </w:p>
          <w:p w14:paraId="754A73AC" w14:textId="77777777" w:rsidR="003A6800" w:rsidRPr="007E2DB4" w:rsidRDefault="003A6800" w:rsidP="00942283">
            <w:pPr>
              <w:jc w:val="both"/>
              <w:rPr>
                <w:rFonts w:ascii="Times New Roman" w:hAnsi="Times New Roman" w:cs="Times New Roman"/>
                <w:sz w:val="22"/>
                <w:szCs w:val="22"/>
              </w:rPr>
            </w:pPr>
            <w:r w:rsidRPr="007E2DB4">
              <w:rPr>
                <w:rFonts w:ascii="Times New Roman" w:hAnsi="Times New Roman" w:cs="Times New Roman"/>
                <w:sz w:val="22"/>
                <w:szCs w:val="22"/>
              </w:rPr>
              <w:t xml:space="preserve">Bidders can only quote any value lower than their previous quoted price. However, at no stage, increase in Price will be permissible. </w:t>
            </w:r>
          </w:p>
          <w:p w14:paraId="444488E4" w14:textId="77777777" w:rsidR="003A6800" w:rsidRPr="007E2DB4" w:rsidRDefault="003A6800" w:rsidP="00725FDE">
            <w:pPr>
              <w:jc w:val="both"/>
              <w:rPr>
                <w:rFonts w:ascii="Times New Roman" w:hAnsi="Times New Roman" w:cs="Times New Roman"/>
                <w:sz w:val="22"/>
                <w:szCs w:val="22"/>
              </w:rPr>
            </w:pPr>
          </w:p>
          <w:p w14:paraId="144472F7" w14:textId="77777777" w:rsidR="003A6800" w:rsidRPr="007E2DB4" w:rsidRDefault="003A6800" w:rsidP="00942283">
            <w:pPr>
              <w:jc w:val="both"/>
              <w:rPr>
                <w:rFonts w:ascii="Times New Roman" w:hAnsi="Times New Roman" w:cs="Times New Roman"/>
                <w:sz w:val="22"/>
                <w:szCs w:val="22"/>
              </w:rPr>
            </w:pPr>
            <w:r w:rsidRPr="007E2DB4">
              <w:rPr>
                <w:rFonts w:ascii="Times New Roman" w:hAnsi="Times New Roman" w:cs="Times New Roman"/>
                <w:sz w:val="22"/>
                <w:szCs w:val="22"/>
              </w:rPr>
              <w:t xml:space="preserve">At any point during Reverse Auction, bidding Price field shall remain enabled for the bidders. The reverse auction period shall be unlimited and the initial auction period (1st slot) will be of </w:t>
            </w:r>
            <w:r w:rsidRPr="007E2DB4">
              <w:rPr>
                <w:rFonts w:ascii="Times New Roman" w:hAnsi="Times New Roman" w:cs="Times New Roman"/>
                <w:b/>
                <w:bCs/>
                <w:sz w:val="22"/>
                <w:szCs w:val="22"/>
              </w:rPr>
              <w:t>thirty (30) minutes with provision of auto extension by (10) ten minutes</w:t>
            </w:r>
            <w:r w:rsidRPr="007E2DB4">
              <w:rPr>
                <w:rFonts w:ascii="Times New Roman" w:hAnsi="Times New Roman" w:cs="Times New Roman"/>
                <w:sz w:val="22"/>
                <w:szCs w:val="22"/>
              </w:rPr>
              <w:t xml:space="preserve"> from the schedule/ extended closing time. If any fresh lower bid is received in last ten minutes of initial auction period or extended auction period, the auction shall get extended automatically for another 10 minutes. In case, there is no bid received during schedule/extended slot, the auction shall get closed automatically without further extension. </w:t>
            </w:r>
          </w:p>
          <w:p w14:paraId="20FB22EF" w14:textId="77777777" w:rsidR="003A6800" w:rsidRPr="007E2DB4" w:rsidRDefault="003A6800" w:rsidP="00942283">
            <w:pPr>
              <w:jc w:val="both"/>
              <w:rPr>
                <w:rFonts w:ascii="Times New Roman" w:hAnsi="Times New Roman" w:cs="Times New Roman"/>
                <w:sz w:val="22"/>
                <w:szCs w:val="22"/>
              </w:rPr>
            </w:pPr>
          </w:p>
          <w:p w14:paraId="5D77DCF3" w14:textId="77777777" w:rsidR="003A6800" w:rsidRPr="007E2DB4" w:rsidRDefault="003A6800" w:rsidP="00725FDE">
            <w:pPr>
              <w:jc w:val="both"/>
              <w:rPr>
                <w:rFonts w:ascii="Times New Roman" w:hAnsi="Times New Roman" w:cs="Times New Roman"/>
                <w:sz w:val="22"/>
                <w:szCs w:val="22"/>
              </w:rPr>
            </w:pPr>
            <w:r w:rsidRPr="007E2DB4">
              <w:rPr>
                <w:rFonts w:ascii="Times New Roman" w:hAnsi="Times New Roman" w:cs="Times New Roman"/>
                <w:sz w:val="22"/>
                <w:szCs w:val="22"/>
              </w:rPr>
              <w:t>(v) However, bidders are advised not to wait till the last minute or last few seconds to enter their bid during the period of e-reverse auction to avoid complication related with internet connectivity, network problem, system crash down, power failure etc.</w:t>
            </w:r>
          </w:p>
        </w:tc>
      </w:tr>
      <w:tr w:rsidR="00505FDB" w:rsidRPr="007E2DB4" w14:paraId="45389D83" w14:textId="77777777" w:rsidTr="003A6800">
        <w:tc>
          <w:tcPr>
            <w:tcW w:w="567" w:type="dxa"/>
          </w:tcPr>
          <w:p w14:paraId="53907E4C" w14:textId="77777777" w:rsidR="003A6800" w:rsidRPr="007E2DB4" w:rsidRDefault="003A6800" w:rsidP="00725FDE">
            <w:pPr>
              <w:spacing w:line="360" w:lineRule="auto"/>
              <w:rPr>
                <w:rFonts w:ascii="Times New Roman" w:hAnsi="Times New Roman" w:cs="Times New Roman"/>
                <w:sz w:val="22"/>
                <w:szCs w:val="22"/>
              </w:rPr>
            </w:pPr>
            <w:r w:rsidRPr="007E2DB4">
              <w:rPr>
                <w:rFonts w:ascii="Times New Roman" w:hAnsi="Times New Roman" w:cs="Times New Roman"/>
                <w:sz w:val="22"/>
                <w:szCs w:val="22"/>
              </w:rPr>
              <w:lastRenderedPageBreak/>
              <w:t>8</w:t>
            </w:r>
          </w:p>
        </w:tc>
        <w:tc>
          <w:tcPr>
            <w:tcW w:w="9356" w:type="dxa"/>
          </w:tcPr>
          <w:p w14:paraId="694A1774" w14:textId="77777777" w:rsidR="003A6800" w:rsidRPr="007E2DB4" w:rsidRDefault="003A6800" w:rsidP="00725FDE">
            <w:pPr>
              <w:jc w:val="both"/>
              <w:rPr>
                <w:rFonts w:ascii="Times New Roman" w:hAnsi="Times New Roman" w:cs="Times New Roman"/>
                <w:sz w:val="22"/>
                <w:szCs w:val="22"/>
              </w:rPr>
            </w:pPr>
            <w:r w:rsidRPr="007E2DB4">
              <w:rPr>
                <w:rFonts w:ascii="Times New Roman" w:hAnsi="Times New Roman" w:cs="Times New Roman"/>
                <w:sz w:val="22"/>
                <w:szCs w:val="22"/>
              </w:rPr>
              <w:t xml:space="preserve">After conclusion of e-Reverse Auction i.e. (Closing Price in Reverse Auction will be taken as offered price by the L1 bidder), decrease in </w:t>
            </w:r>
            <w:r w:rsidR="007174CF" w:rsidRPr="007E2DB4">
              <w:rPr>
                <w:rFonts w:ascii="Times New Roman" w:hAnsi="Times New Roman" w:cs="Times New Roman"/>
                <w:sz w:val="22"/>
                <w:szCs w:val="22"/>
              </w:rPr>
              <w:t>price of</w:t>
            </w:r>
            <w:r w:rsidRPr="007E2DB4">
              <w:rPr>
                <w:rFonts w:ascii="Times New Roman" w:hAnsi="Times New Roman" w:cs="Times New Roman"/>
                <w:sz w:val="22"/>
                <w:szCs w:val="22"/>
              </w:rPr>
              <w:t xml:space="preserve"> individual </w:t>
            </w:r>
            <w:r w:rsidR="007174CF" w:rsidRPr="007E2DB4">
              <w:rPr>
                <w:rFonts w:ascii="Times New Roman" w:hAnsi="Times New Roman" w:cs="Times New Roman"/>
                <w:sz w:val="22"/>
                <w:szCs w:val="22"/>
              </w:rPr>
              <w:t>head of</w:t>
            </w:r>
            <w:r w:rsidRPr="007E2DB4">
              <w:rPr>
                <w:rFonts w:ascii="Times New Roman" w:hAnsi="Times New Roman" w:cs="Times New Roman"/>
                <w:sz w:val="22"/>
                <w:szCs w:val="22"/>
              </w:rPr>
              <w:t xml:space="preserve"> the template shall be considered proportionately on all individual line items of the respective head of the price schedule of the successful L1 </w:t>
            </w:r>
            <w:r w:rsidR="007174CF" w:rsidRPr="007E2DB4">
              <w:rPr>
                <w:rFonts w:ascii="Times New Roman" w:hAnsi="Times New Roman" w:cs="Times New Roman"/>
                <w:sz w:val="22"/>
                <w:szCs w:val="22"/>
              </w:rPr>
              <w:t>bidder.</w:t>
            </w:r>
          </w:p>
          <w:p w14:paraId="5A72A1EB" w14:textId="77777777" w:rsidR="003A6800" w:rsidRPr="007E2DB4" w:rsidRDefault="003A6800" w:rsidP="00725FDE">
            <w:pPr>
              <w:jc w:val="both"/>
              <w:rPr>
                <w:rFonts w:ascii="Times New Roman" w:hAnsi="Times New Roman" w:cs="Times New Roman"/>
                <w:sz w:val="22"/>
                <w:szCs w:val="22"/>
              </w:rPr>
            </w:pPr>
          </w:p>
          <w:p w14:paraId="7ABA99F8" w14:textId="77777777" w:rsidR="003A6800" w:rsidRPr="007E2DB4" w:rsidRDefault="003A6800" w:rsidP="00725FDE">
            <w:pPr>
              <w:jc w:val="both"/>
              <w:rPr>
                <w:rFonts w:ascii="Times New Roman" w:hAnsi="Times New Roman" w:cs="Times New Roman"/>
                <w:sz w:val="22"/>
                <w:szCs w:val="22"/>
              </w:rPr>
            </w:pPr>
            <w:r w:rsidRPr="007E2DB4">
              <w:rPr>
                <w:rFonts w:ascii="Times New Roman" w:hAnsi="Times New Roman" w:cs="Times New Roman"/>
                <w:sz w:val="22"/>
                <w:szCs w:val="22"/>
              </w:rPr>
              <w:t>Any bid received at the tender wizard server end subsequent to closure of the e-RA shall be summarily rejected and shall not be considered as a valid bid under whatsoever circumstances. For this purpose, tender wizard server log shall prevail.</w:t>
            </w:r>
          </w:p>
          <w:p w14:paraId="63B1CAFC" w14:textId="77777777" w:rsidR="003A6800" w:rsidRPr="007E2DB4" w:rsidRDefault="003A6800" w:rsidP="00725FDE">
            <w:pPr>
              <w:jc w:val="both"/>
              <w:rPr>
                <w:rFonts w:ascii="Times New Roman" w:hAnsi="Times New Roman" w:cs="Times New Roman"/>
                <w:sz w:val="22"/>
                <w:szCs w:val="22"/>
              </w:rPr>
            </w:pPr>
          </w:p>
          <w:p w14:paraId="36C5042F" w14:textId="77777777" w:rsidR="003A6800" w:rsidRPr="007E2DB4" w:rsidRDefault="003A6800" w:rsidP="00725FDE">
            <w:pPr>
              <w:jc w:val="both"/>
              <w:rPr>
                <w:rFonts w:ascii="Times New Roman" w:hAnsi="Times New Roman" w:cs="Times New Roman"/>
                <w:sz w:val="22"/>
                <w:szCs w:val="22"/>
              </w:rPr>
            </w:pPr>
            <w:r w:rsidRPr="007E2DB4">
              <w:rPr>
                <w:rFonts w:ascii="Times New Roman" w:hAnsi="Times New Roman" w:cs="Times New Roman"/>
                <w:sz w:val="22"/>
                <w:szCs w:val="22"/>
              </w:rPr>
              <w:t>The bidder shall not involve himself or any of his representatives in price manipulation of any kind directly or indirectly by communicating with other bidders.</w:t>
            </w:r>
          </w:p>
          <w:p w14:paraId="3F3E425C" w14:textId="77777777" w:rsidR="003A6800" w:rsidRPr="007E2DB4" w:rsidRDefault="003A6800" w:rsidP="00725FDE">
            <w:pPr>
              <w:jc w:val="both"/>
              <w:rPr>
                <w:rFonts w:ascii="Times New Roman" w:hAnsi="Times New Roman" w:cs="Times New Roman"/>
                <w:sz w:val="22"/>
                <w:szCs w:val="22"/>
              </w:rPr>
            </w:pPr>
          </w:p>
          <w:p w14:paraId="5284A19B" w14:textId="77777777" w:rsidR="003A6800" w:rsidRPr="007E2DB4" w:rsidRDefault="003A6800" w:rsidP="00725FDE">
            <w:pPr>
              <w:jc w:val="both"/>
              <w:rPr>
                <w:rFonts w:ascii="Times New Roman" w:hAnsi="Times New Roman" w:cs="Times New Roman"/>
                <w:sz w:val="22"/>
                <w:szCs w:val="22"/>
              </w:rPr>
            </w:pPr>
            <w:r w:rsidRPr="007E2DB4">
              <w:rPr>
                <w:rFonts w:ascii="Times New Roman" w:hAnsi="Times New Roman" w:cs="Times New Roman"/>
                <w:sz w:val="22"/>
                <w:szCs w:val="22"/>
              </w:rPr>
              <w:t>During Reverse Auction, If no bid is received within the specified time, OPTCL, at its discretion, may decide to close the reverse auction process/ proceed with conventional mode of tendering [ Evaluation of Part-II (price bid) submitted by bidders earlier].</w:t>
            </w:r>
          </w:p>
        </w:tc>
      </w:tr>
      <w:tr w:rsidR="003A6800" w:rsidRPr="007E2DB4" w14:paraId="067C23C9" w14:textId="77777777" w:rsidTr="003A6800">
        <w:tc>
          <w:tcPr>
            <w:tcW w:w="567" w:type="dxa"/>
          </w:tcPr>
          <w:p w14:paraId="27FF7B24" w14:textId="77777777" w:rsidR="003A6800" w:rsidRPr="007E2DB4" w:rsidRDefault="003A6800" w:rsidP="00725FDE">
            <w:pPr>
              <w:spacing w:line="360" w:lineRule="auto"/>
              <w:rPr>
                <w:rFonts w:ascii="Times New Roman" w:hAnsi="Times New Roman" w:cs="Times New Roman"/>
                <w:sz w:val="22"/>
                <w:szCs w:val="22"/>
              </w:rPr>
            </w:pPr>
            <w:r w:rsidRPr="007E2DB4">
              <w:rPr>
                <w:rFonts w:ascii="Times New Roman" w:hAnsi="Times New Roman" w:cs="Times New Roman"/>
                <w:sz w:val="22"/>
                <w:szCs w:val="22"/>
              </w:rPr>
              <w:t>9</w:t>
            </w:r>
          </w:p>
        </w:tc>
        <w:tc>
          <w:tcPr>
            <w:tcW w:w="9356" w:type="dxa"/>
          </w:tcPr>
          <w:p w14:paraId="0F23D1AC" w14:textId="77777777" w:rsidR="003A6800" w:rsidRPr="007E2DB4" w:rsidRDefault="003A6800" w:rsidP="00725FDE">
            <w:pPr>
              <w:jc w:val="both"/>
              <w:rPr>
                <w:rFonts w:ascii="Times New Roman" w:hAnsi="Times New Roman" w:cs="Times New Roman"/>
                <w:sz w:val="22"/>
                <w:szCs w:val="22"/>
              </w:rPr>
            </w:pPr>
            <w:r w:rsidRPr="007E2DB4">
              <w:rPr>
                <w:rFonts w:ascii="Times New Roman" w:hAnsi="Times New Roman" w:cs="Times New Roman"/>
                <w:sz w:val="22"/>
                <w:szCs w:val="22"/>
              </w:rPr>
              <w:t>Consequent upon completion of e-Reverse Auction, OPTCL’s decision on award of contract shall be final and binding on the bidders.</w:t>
            </w:r>
          </w:p>
          <w:p w14:paraId="6C2F72CC" w14:textId="77777777" w:rsidR="003A6800" w:rsidRPr="007E2DB4" w:rsidRDefault="003A6800" w:rsidP="00725FDE">
            <w:pPr>
              <w:jc w:val="both"/>
              <w:rPr>
                <w:rFonts w:ascii="Times New Roman" w:hAnsi="Times New Roman" w:cs="Times New Roman"/>
                <w:sz w:val="22"/>
                <w:szCs w:val="22"/>
              </w:rPr>
            </w:pPr>
          </w:p>
          <w:p w14:paraId="7353E89A" w14:textId="77777777" w:rsidR="003A6800" w:rsidRPr="007E2DB4" w:rsidRDefault="003A6800" w:rsidP="00725FDE">
            <w:pPr>
              <w:jc w:val="both"/>
              <w:rPr>
                <w:rFonts w:ascii="Times New Roman" w:hAnsi="Times New Roman" w:cs="Times New Roman"/>
                <w:sz w:val="22"/>
                <w:szCs w:val="22"/>
              </w:rPr>
            </w:pPr>
            <w:r w:rsidRPr="007E2DB4">
              <w:rPr>
                <w:rFonts w:ascii="Times New Roman" w:hAnsi="Times New Roman" w:cs="Times New Roman"/>
                <w:sz w:val="22"/>
                <w:szCs w:val="22"/>
              </w:rPr>
              <w:t>OPTCL shall be at liberty to call the L1 bidder for further process/ negotiation and also at liberty to cancel the e-reverse auction process/ re-tender at any time, without assigning any reason thereof. OPTCL can decide to reschedule or cancel any reverse auction: the bidders shall be informed accordingly.</w:t>
            </w:r>
          </w:p>
          <w:p w14:paraId="750F5CBE" w14:textId="77777777" w:rsidR="003A6800" w:rsidRPr="007E2DB4" w:rsidRDefault="003A6800" w:rsidP="00725FDE">
            <w:pPr>
              <w:jc w:val="both"/>
              <w:rPr>
                <w:rFonts w:ascii="Times New Roman" w:hAnsi="Times New Roman" w:cs="Times New Roman"/>
                <w:sz w:val="22"/>
                <w:szCs w:val="22"/>
              </w:rPr>
            </w:pPr>
          </w:p>
          <w:p w14:paraId="6965EE84" w14:textId="77777777" w:rsidR="003A6800" w:rsidRPr="007E2DB4" w:rsidRDefault="003A6800" w:rsidP="00725FDE">
            <w:pPr>
              <w:jc w:val="both"/>
              <w:rPr>
                <w:rFonts w:ascii="Times New Roman" w:hAnsi="Times New Roman" w:cs="Times New Roman"/>
                <w:sz w:val="22"/>
                <w:szCs w:val="22"/>
              </w:rPr>
            </w:pPr>
            <w:r w:rsidRPr="007E2DB4">
              <w:rPr>
                <w:rFonts w:ascii="Times New Roman" w:hAnsi="Times New Roman" w:cs="Times New Roman"/>
                <w:sz w:val="22"/>
                <w:szCs w:val="22"/>
              </w:rPr>
              <w:t xml:space="preserve">OPTCL/ Service Provider shall not have any liability to bidders for any interruption or delay in access to the e-Tender site/ Reverse Auction link irrespective of the cause. </w:t>
            </w:r>
          </w:p>
        </w:tc>
      </w:tr>
    </w:tbl>
    <w:p w14:paraId="637583B9" w14:textId="77777777" w:rsidR="003A6800" w:rsidRPr="00505FDB" w:rsidRDefault="003A6800" w:rsidP="003A6800">
      <w:pPr>
        <w:spacing w:before="93"/>
        <w:ind w:right="45" w:firstLine="720"/>
        <w:rPr>
          <w:sz w:val="20"/>
        </w:rPr>
      </w:pPr>
    </w:p>
    <w:p w14:paraId="2E4B48C5" w14:textId="77777777" w:rsidR="00E11E31" w:rsidRPr="00505FDB" w:rsidRDefault="00E11E31">
      <w:pPr>
        <w:pStyle w:val="BodyText"/>
        <w:rPr>
          <w:sz w:val="20"/>
        </w:rPr>
      </w:pPr>
    </w:p>
    <w:p w14:paraId="19336B03" w14:textId="77777777" w:rsidR="00E11E31" w:rsidRPr="00505FDB" w:rsidRDefault="00E11E31">
      <w:pPr>
        <w:pStyle w:val="BodyText"/>
        <w:rPr>
          <w:sz w:val="20"/>
        </w:rPr>
      </w:pPr>
    </w:p>
    <w:p w14:paraId="649D0377" w14:textId="77777777" w:rsidR="00E11E31" w:rsidRPr="00505FDB" w:rsidRDefault="00E11E31">
      <w:pPr>
        <w:pStyle w:val="BodyText"/>
        <w:rPr>
          <w:sz w:val="20"/>
        </w:rPr>
      </w:pPr>
    </w:p>
    <w:p w14:paraId="769AE0F7" w14:textId="77777777" w:rsidR="00E11E31" w:rsidRPr="00505FDB" w:rsidRDefault="00E11E31">
      <w:pPr>
        <w:pStyle w:val="BodyText"/>
        <w:rPr>
          <w:sz w:val="20"/>
        </w:rPr>
      </w:pPr>
    </w:p>
    <w:p w14:paraId="2EB563C9" w14:textId="77777777" w:rsidR="00E11E31" w:rsidRPr="00505FDB" w:rsidRDefault="00E11E31">
      <w:pPr>
        <w:pStyle w:val="BodyText"/>
        <w:spacing w:before="10"/>
        <w:rPr>
          <w:sz w:val="24"/>
        </w:rPr>
      </w:pPr>
    </w:p>
    <w:sectPr w:rsidR="00E11E31" w:rsidRPr="00505FDB">
      <w:footerReference w:type="default" r:id="rId10"/>
      <w:type w:val="continuous"/>
      <w:pgSz w:w="11910" w:h="16840"/>
      <w:pgMar w:top="620" w:right="820" w:bottom="280" w:left="98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8F5991" w14:textId="77777777" w:rsidR="0031316A" w:rsidRDefault="0031316A" w:rsidP="008F597C">
      <w:r>
        <w:separator/>
      </w:r>
    </w:p>
  </w:endnote>
  <w:endnote w:type="continuationSeparator" w:id="0">
    <w:p w14:paraId="283D6F5E" w14:textId="77777777" w:rsidR="0031316A" w:rsidRDefault="0031316A" w:rsidP="008F59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MT">
    <w:altName w:val="Arial"/>
    <w:charset w:val="01"/>
    <w:family w:val="swiss"/>
    <w:pitch w:val="variable"/>
  </w:font>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2DC21A" w14:textId="77777777" w:rsidR="008F597C" w:rsidRPr="0091150E" w:rsidRDefault="008F597C" w:rsidP="008F597C">
    <w:pPr>
      <w:spacing w:before="93"/>
      <w:ind w:right="471"/>
      <w:rPr>
        <w:sz w:val="20"/>
        <w:szCs w:val="20"/>
      </w:rPr>
    </w:pPr>
    <w:r w:rsidRPr="008F597C">
      <w:rPr>
        <w:rFonts w:ascii="Palatino Linotype"/>
        <w:sz w:val="20"/>
        <w:szCs w:val="20"/>
      </w:rPr>
      <w:t>Vol-I- Annexure-B</w:t>
    </w:r>
    <w:r w:rsidRPr="008F597C">
      <w:rPr>
        <w:rFonts w:ascii="Palatino Linotype"/>
        <w:spacing w:val="-2"/>
        <w:sz w:val="20"/>
        <w:szCs w:val="20"/>
      </w:rPr>
      <w:t xml:space="preserve"> </w:t>
    </w:r>
    <w:r w:rsidRPr="008F597C">
      <w:rPr>
        <w:rFonts w:ascii="Palatino Linotype"/>
        <w:sz w:val="20"/>
        <w:szCs w:val="20"/>
      </w:rPr>
      <w:t>(BDS)-</w:t>
    </w:r>
    <w:r w:rsidR="0091150E">
      <w:rPr>
        <w:rFonts w:ascii="Palatino Linotype"/>
        <w:sz w:val="20"/>
        <w:szCs w:val="20"/>
      </w:rPr>
      <w:t xml:space="preserve">Business Rule of </w:t>
    </w:r>
    <w:r w:rsidRPr="008F597C">
      <w:rPr>
        <w:rFonts w:ascii="Arial"/>
        <w:bCs/>
        <w:sz w:val="20"/>
        <w:szCs w:val="20"/>
      </w:rPr>
      <w:t>e-Reverse</w:t>
    </w:r>
    <w:r w:rsidRPr="008F597C">
      <w:rPr>
        <w:rFonts w:ascii="Arial"/>
        <w:bCs/>
        <w:spacing w:val="-3"/>
        <w:sz w:val="20"/>
        <w:szCs w:val="20"/>
      </w:rPr>
      <w:t xml:space="preserve"> </w:t>
    </w:r>
    <w:r w:rsidRPr="008F597C">
      <w:rPr>
        <w:rFonts w:ascii="Arial"/>
        <w:bCs/>
        <w:sz w:val="20"/>
        <w:szCs w:val="20"/>
      </w:rPr>
      <w:t>Auction</w:t>
    </w:r>
    <w:r w:rsidRPr="008F597C">
      <w:rPr>
        <w:rFonts w:ascii="Arial"/>
        <w:bCs/>
        <w:spacing w:val="-5"/>
        <w:sz w:val="20"/>
        <w:szCs w:val="20"/>
      </w:rPr>
      <w:t xml:space="preserve"> </w:t>
    </w:r>
    <w:r w:rsidRPr="008F597C">
      <w:rPr>
        <w:rFonts w:ascii="Arial"/>
        <w:bCs/>
        <w:sz w:val="20"/>
        <w:szCs w:val="20"/>
      </w:rPr>
      <w:t>(e-RA)</w:t>
    </w:r>
    <w:r w:rsidRPr="008F597C">
      <w:rPr>
        <w:color w:val="4F81BD" w:themeColor="accent1"/>
        <w:sz w:val="20"/>
        <w:szCs w:val="20"/>
      </w:rPr>
      <w:t xml:space="preserve"> </w:t>
    </w:r>
    <w:r>
      <w:rPr>
        <w:color w:val="4F81BD" w:themeColor="accent1"/>
        <w:sz w:val="20"/>
        <w:szCs w:val="20"/>
      </w:rPr>
      <w:t xml:space="preserve">                                      </w:t>
    </w:r>
    <w:r w:rsidRPr="0091150E">
      <w:rPr>
        <w:sz w:val="20"/>
        <w:szCs w:val="20"/>
      </w:rPr>
      <w:t xml:space="preserve">Page </w:t>
    </w:r>
    <w:r w:rsidRPr="0091150E">
      <w:rPr>
        <w:sz w:val="20"/>
        <w:szCs w:val="20"/>
      </w:rPr>
      <w:fldChar w:fldCharType="begin"/>
    </w:r>
    <w:r w:rsidRPr="0091150E">
      <w:rPr>
        <w:sz w:val="20"/>
        <w:szCs w:val="20"/>
      </w:rPr>
      <w:instrText xml:space="preserve"> PAGE  \* Arabic  \* MERGEFORMAT </w:instrText>
    </w:r>
    <w:r w:rsidRPr="0091150E">
      <w:rPr>
        <w:sz w:val="20"/>
        <w:szCs w:val="20"/>
      </w:rPr>
      <w:fldChar w:fldCharType="separate"/>
    </w:r>
    <w:r w:rsidR="00423CCB">
      <w:rPr>
        <w:noProof/>
        <w:sz w:val="20"/>
        <w:szCs w:val="20"/>
      </w:rPr>
      <w:t>1</w:t>
    </w:r>
    <w:r w:rsidRPr="0091150E">
      <w:rPr>
        <w:sz w:val="20"/>
        <w:szCs w:val="20"/>
      </w:rPr>
      <w:fldChar w:fldCharType="end"/>
    </w:r>
    <w:r w:rsidRPr="0091150E">
      <w:rPr>
        <w:sz w:val="20"/>
        <w:szCs w:val="20"/>
      </w:rPr>
      <w:t xml:space="preserve"> of </w:t>
    </w:r>
    <w:r w:rsidRPr="0091150E">
      <w:rPr>
        <w:sz w:val="20"/>
        <w:szCs w:val="20"/>
      </w:rPr>
      <w:fldChar w:fldCharType="begin"/>
    </w:r>
    <w:r w:rsidRPr="0091150E">
      <w:rPr>
        <w:sz w:val="20"/>
        <w:szCs w:val="20"/>
      </w:rPr>
      <w:instrText xml:space="preserve"> NUMPAGES  \* Arabic  \* MERGEFORMAT </w:instrText>
    </w:r>
    <w:r w:rsidRPr="0091150E">
      <w:rPr>
        <w:sz w:val="20"/>
        <w:szCs w:val="20"/>
      </w:rPr>
      <w:fldChar w:fldCharType="separate"/>
    </w:r>
    <w:r w:rsidR="00423CCB">
      <w:rPr>
        <w:noProof/>
        <w:sz w:val="20"/>
        <w:szCs w:val="20"/>
      </w:rPr>
      <w:t>3</w:t>
    </w:r>
    <w:r w:rsidRPr="0091150E">
      <w:rPr>
        <w:sz w:val="20"/>
        <w:szCs w:val="20"/>
      </w:rPr>
      <w:fldChar w:fldCharType="end"/>
    </w:r>
  </w:p>
  <w:p w14:paraId="207C2F52" w14:textId="77777777" w:rsidR="008F597C" w:rsidRDefault="008F597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E34AA4" w14:textId="77777777" w:rsidR="0031316A" w:rsidRDefault="0031316A" w:rsidP="008F597C">
      <w:r>
        <w:separator/>
      </w:r>
    </w:p>
  </w:footnote>
  <w:footnote w:type="continuationSeparator" w:id="0">
    <w:p w14:paraId="0C21C6C0" w14:textId="77777777" w:rsidR="0031316A" w:rsidRDefault="0031316A" w:rsidP="008F597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D12186D"/>
    <w:multiLevelType w:val="hybridMultilevel"/>
    <w:tmpl w:val="47F4DAF8"/>
    <w:lvl w:ilvl="0" w:tplc="15105CBC">
      <w:start w:val="1"/>
      <w:numFmt w:val="upperLetter"/>
      <w:lvlText w:val="(%1)"/>
      <w:lvlJc w:val="left"/>
      <w:pPr>
        <w:ind w:left="820" w:hanging="721"/>
        <w:jc w:val="right"/>
      </w:pPr>
      <w:rPr>
        <w:rFonts w:ascii="Arial MT" w:eastAsia="Arial MT" w:hAnsi="Arial MT" w:cs="Arial MT" w:hint="default"/>
        <w:strike w:val="0"/>
        <w:spacing w:val="-1"/>
        <w:w w:val="100"/>
        <w:sz w:val="22"/>
        <w:szCs w:val="22"/>
        <w:lang w:val="en-US" w:eastAsia="en-US" w:bidi="ar-SA"/>
      </w:rPr>
    </w:lvl>
    <w:lvl w:ilvl="1" w:tplc="A8E04BFA">
      <w:start w:val="1"/>
      <w:numFmt w:val="lowerLetter"/>
      <w:lvlText w:val="%2)"/>
      <w:lvlJc w:val="left"/>
      <w:pPr>
        <w:ind w:left="1180" w:hanging="360"/>
        <w:jc w:val="left"/>
      </w:pPr>
      <w:rPr>
        <w:rFonts w:ascii="Cambria" w:eastAsia="Cambria" w:hAnsi="Cambria" w:cs="Cambria" w:hint="default"/>
        <w:b/>
        <w:bCs/>
        <w:color w:val="0000FF"/>
        <w:w w:val="88"/>
        <w:sz w:val="24"/>
        <w:szCs w:val="24"/>
        <w:lang w:val="en-US" w:eastAsia="en-US" w:bidi="ar-SA"/>
      </w:rPr>
    </w:lvl>
    <w:lvl w:ilvl="2" w:tplc="4ED48E9A">
      <w:numFmt w:val="bullet"/>
      <w:lvlText w:val="•"/>
      <w:lvlJc w:val="left"/>
      <w:pPr>
        <w:ind w:left="2171" w:hanging="360"/>
      </w:pPr>
      <w:rPr>
        <w:rFonts w:hint="default"/>
        <w:lang w:val="en-US" w:eastAsia="en-US" w:bidi="ar-SA"/>
      </w:rPr>
    </w:lvl>
    <w:lvl w:ilvl="3" w:tplc="36A83752">
      <w:numFmt w:val="bullet"/>
      <w:lvlText w:val="•"/>
      <w:lvlJc w:val="left"/>
      <w:pPr>
        <w:ind w:left="3163" w:hanging="360"/>
      </w:pPr>
      <w:rPr>
        <w:rFonts w:hint="default"/>
        <w:lang w:val="en-US" w:eastAsia="en-US" w:bidi="ar-SA"/>
      </w:rPr>
    </w:lvl>
    <w:lvl w:ilvl="4" w:tplc="B52CE916">
      <w:numFmt w:val="bullet"/>
      <w:lvlText w:val="•"/>
      <w:lvlJc w:val="left"/>
      <w:pPr>
        <w:ind w:left="4155" w:hanging="360"/>
      </w:pPr>
      <w:rPr>
        <w:rFonts w:hint="default"/>
        <w:lang w:val="en-US" w:eastAsia="en-US" w:bidi="ar-SA"/>
      </w:rPr>
    </w:lvl>
    <w:lvl w:ilvl="5" w:tplc="805260E6">
      <w:numFmt w:val="bullet"/>
      <w:lvlText w:val="•"/>
      <w:lvlJc w:val="left"/>
      <w:pPr>
        <w:ind w:left="5147" w:hanging="360"/>
      </w:pPr>
      <w:rPr>
        <w:rFonts w:hint="default"/>
        <w:lang w:val="en-US" w:eastAsia="en-US" w:bidi="ar-SA"/>
      </w:rPr>
    </w:lvl>
    <w:lvl w:ilvl="6" w:tplc="E124E256">
      <w:numFmt w:val="bullet"/>
      <w:lvlText w:val="•"/>
      <w:lvlJc w:val="left"/>
      <w:pPr>
        <w:ind w:left="6139" w:hanging="360"/>
      </w:pPr>
      <w:rPr>
        <w:rFonts w:hint="default"/>
        <w:lang w:val="en-US" w:eastAsia="en-US" w:bidi="ar-SA"/>
      </w:rPr>
    </w:lvl>
    <w:lvl w:ilvl="7" w:tplc="77EC20DC">
      <w:numFmt w:val="bullet"/>
      <w:lvlText w:val="•"/>
      <w:lvlJc w:val="left"/>
      <w:pPr>
        <w:ind w:left="7130" w:hanging="360"/>
      </w:pPr>
      <w:rPr>
        <w:rFonts w:hint="default"/>
        <w:lang w:val="en-US" w:eastAsia="en-US" w:bidi="ar-SA"/>
      </w:rPr>
    </w:lvl>
    <w:lvl w:ilvl="8" w:tplc="194A70EE">
      <w:numFmt w:val="bullet"/>
      <w:lvlText w:val="•"/>
      <w:lvlJc w:val="left"/>
      <w:pPr>
        <w:ind w:left="8122" w:hanging="360"/>
      </w:pPr>
      <w:rPr>
        <w:rFonts w:hint="default"/>
        <w:lang w:val="en-US" w:eastAsia="en-US" w:bidi="ar-SA"/>
      </w:rPr>
    </w:lvl>
  </w:abstractNum>
  <w:abstractNum w:abstractNumId="1">
    <w:nsid w:val="411C0F51"/>
    <w:multiLevelType w:val="singleLevel"/>
    <w:tmpl w:val="411C0F51"/>
    <w:lvl w:ilvl="0">
      <w:start w:val="1"/>
      <w:numFmt w:val="lowerRoman"/>
      <w:suff w:val="space"/>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shapeLayoutLikeWW8/>
    <w:compatSetting w:name="compatibilityMode" w:uri="http://schemas.microsoft.com/office/word" w:val="14"/>
  </w:compat>
  <w:rsids>
    <w:rsidRoot w:val="00E11E31"/>
    <w:rsid w:val="0000128A"/>
    <w:rsid w:val="00064500"/>
    <w:rsid w:val="0010249A"/>
    <w:rsid w:val="002447A7"/>
    <w:rsid w:val="002B2997"/>
    <w:rsid w:val="002F5473"/>
    <w:rsid w:val="0031316A"/>
    <w:rsid w:val="003A6800"/>
    <w:rsid w:val="003B7389"/>
    <w:rsid w:val="003D7C73"/>
    <w:rsid w:val="00423CCB"/>
    <w:rsid w:val="0045675A"/>
    <w:rsid w:val="00462777"/>
    <w:rsid w:val="00505FDB"/>
    <w:rsid w:val="005C0412"/>
    <w:rsid w:val="006218D4"/>
    <w:rsid w:val="0064473C"/>
    <w:rsid w:val="006957EC"/>
    <w:rsid w:val="006E367C"/>
    <w:rsid w:val="007174CF"/>
    <w:rsid w:val="007603BB"/>
    <w:rsid w:val="007E2DB4"/>
    <w:rsid w:val="008222D2"/>
    <w:rsid w:val="00857288"/>
    <w:rsid w:val="008A5CCD"/>
    <w:rsid w:val="008C7F9B"/>
    <w:rsid w:val="008F597C"/>
    <w:rsid w:val="00902013"/>
    <w:rsid w:val="0091150E"/>
    <w:rsid w:val="00942283"/>
    <w:rsid w:val="00974779"/>
    <w:rsid w:val="009A65F2"/>
    <w:rsid w:val="009F73EA"/>
    <w:rsid w:val="00A01579"/>
    <w:rsid w:val="00A408D0"/>
    <w:rsid w:val="00A46979"/>
    <w:rsid w:val="00B31E1F"/>
    <w:rsid w:val="00C042C3"/>
    <w:rsid w:val="00C10468"/>
    <w:rsid w:val="00DC6582"/>
    <w:rsid w:val="00E11E31"/>
    <w:rsid w:val="00FC19C9"/>
    <w:rsid w:val="00FE063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DB8E4B"/>
  <w15:docId w15:val="{10DB4990-DB6A-4006-B56D-84570C7524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Arial MT" w:eastAsia="Arial MT" w:hAnsi="Arial MT" w:cs="Arial M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style>
  <w:style w:type="paragraph" w:styleId="Title">
    <w:name w:val="Title"/>
    <w:basedOn w:val="Normal"/>
    <w:uiPriority w:val="1"/>
    <w:qFormat/>
    <w:pPr>
      <w:spacing w:before="195"/>
      <w:ind w:left="1180" w:right="101" w:hanging="360"/>
      <w:jc w:val="both"/>
    </w:pPr>
    <w:rPr>
      <w:rFonts w:ascii="Cambria" w:eastAsia="Cambria" w:hAnsi="Cambria" w:cs="Cambria"/>
      <w:b/>
      <w:bCs/>
      <w:sz w:val="24"/>
      <w:szCs w:val="24"/>
    </w:rPr>
  </w:style>
  <w:style w:type="paragraph" w:styleId="ListParagraph">
    <w:name w:val="List Paragraph"/>
    <w:basedOn w:val="Normal"/>
    <w:uiPriority w:val="34"/>
    <w:qFormat/>
    <w:pPr>
      <w:ind w:left="820" w:hanging="721"/>
      <w:jc w:val="both"/>
    </w:pPr>
  </w:style>
  <w:style w:type="paragraph" w:customStyle="1" w:styleId="TableParagraph">
    <w:name w:val="Table Paragraph"/>
    <w:basedOn w:val="Normal"/>
    <w:uiPriority w:val="1"/>
    <w:qFormat/>
  </w:style>
  <w:style w:type="table" w:styleId="TableGrid">
    <w:name w:val="Table Grid"/>
    <w:basedOn w:val="TableNormal"/>
    <w:uiPriority w:val="59"/>
    <w:qFormat/>
    <w:rsid w:val="003A6800"/>
    <w:pPr>
      <w:widowControl/>
      <w:autoSpaceDE/>
      <w:autoSpaceDN/>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8A5CCD"/>
    <w:pPr>
      <w:widowControl/>
      <w:adjustRightInd w:val="0"/>
    </w:pPr>
    <w:rPr>
      <w:rFonts w:ascii="Times New Roman" w:eastAsia="Times New Roman" w:hAnsi="Times New Roman" w:cs="Times New Roman"/>
      <w:color w:val="000000"/>
      <w:sz w:val="24"/>
      <w:szCs w:val="24"/>
    </w:rPr>
  </w:style>
  <w:style w:type="character" w:styleId="Hyperlink">
    <w:name w:val="Hyperlink"/>
    <w:rsid w:val="008A5CCD"/>
    <w:rPr>
      <w:color w:val="000080"/>
      <w:u w:val="single"/>
    </w:rPr>
  </w:style>
  <w:style w:type="paragraph" w:styleId="Header">
    <w:name w:val="header"/>
    <w:basedOn w:val="Normal"/>
    <w:link w:val="HeaderChar"/>
    <w:uiPriority w:val="99"/>
    <w:unhideWhenUsed/>
    <w:rsid w:val="008F597C"/>
    <w:pPr>
      <w:tabs>
        <w:tab w:val="center" w:pos="4513"/>
        <w:tab w:val="right" w:pos="9026"/>
      </w:tabs>
    </w:pPr>
  </w:style>
  <w:style w:type="character" w:customStyle="1" w:styleId="HeaderChar">
    <w:name w:val="Header Char"/>
    <w:basedOn w:val="DefaultParagraphFont"/>
    <w:link w:val="Header"/>
    <w:uiPriority w:val="99"/>
    <w:rsid w:val="008F597C"/>
    <w:rPr>
      <w:rFonts w:ascii="Arial MT" w:eastAsia="Arial MT" w:hAnsi="Arial MT" w:cs="Arial MT"/>
    </w:rPr>
  </w:style>
  <w:style w:type="paragraph" w:styleId="Footer">
    <w:name w:val="footer"/>
    <w:basedOn w:val="Normal"/>
    <w:link w:val="FooterChar"/>
    <w:uiPriority w:val="99"/>
    <w:unhideWhenUsed/>
    <w:rsid w:val="008F597C"/>
    <w:pPr>
      <w:tabs>
        <w:tab w:val="center" w:pos="4513"/>
        <w:tab w:val="right" w:pos="9026"/>
      </w:tabs>
    </w:pPr>
  </w:style>
  <w:style w:type="character" w:customStyle="1" w:styleId="FooterChar">
    <w:name w:val="Footer Char"/>
    <w:basedOn w:val="DefaultParagraphFont"/>
    <w:link w:val="Footer"/>
    <w:uiPriority w:val="99"/>
    <w:rsid w:val="008F597C"/>
    <w:rPr>
      <w:rFonts w:ascii="Arial MT" w:eastAsia="Arial MT" w:hAnsi="Arial MT" w:cs="Arial M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optcl.co.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111</TotalTime>
  <Pages>3</Pages>
  <Words>1272</Words>
  <Characters>7252</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OPTCL</cp:lastModifiedBy>
  <cp:revision>24</cp:revision>
  <dcterms:created xsi:type="dcterms:W3CDTF">2023-02-22T11:58:00Z</dcterms:created>
  <dcterms:modified xsi:type="dcterms:W3CDTF">2024-11-27T06:16:00Z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2022-10-27T00:00:00Z</vt:filetime>
  </property>
  <property fmtid="{D5CDD505-2E9C-101B-9397-08002B2CF9AE}" pid="3" name="Creator">
    <vt:lpwstr>Microsoft® Word 2016</vt:lpwstr>
  </property>
  <property fmtid="{D5CDD505-2E9C-101B-9397-08002B2CF9AE}" pid="4" name="LastSaved">
    <vt:filetime>2023-02-22T00:00:00Z</vt:filetime>
  </property>
</Properties>
</file>